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88AC" w14:textId="7B80019A" w:rsidR="007D2884" w:rsidRPr="007D2884" w:rsidRDefault="007D2884" w:rsidP="00F74A89">
      <w:pPr>
        <w:spacing w:after="0" w:line="240" w:lineRule="auto"/>
        <w:jc w:val="center"/>
        <w:rPr>
          <w:b/>
          <w:bCs/>
        </w:rPr>
      </w:pPr>
      <w:r w:rsidRPr="007D2884">
        <w:rPr>
          <w:b/>
          <w:bCs/>
        </w:rPr>
        <w:t>The 10 Most Common Customer Questions at a Retail Garden Centre</w:t>
      </w:r>
    </w:p>
    <w:p w14:paraId="09273359" w14:textId="77777777" w:rsidR="00F74A89" w:rsidRDefault="00F74A89" w:rsidP="007D2884">
      <w:pPr>
        <w:spacing w:after="0" w:line="240" w:lineRule="auto"/>
      </w:pPr>
    </w:p>
    <w:p w14:paraId="50E72A6A" w14:textId="78CA6F92" w:rsidR="007D2884" w:rsidRPr="007D2884" w:rsidRDefault="007D2884" w:rsidP="007D2884">
      <w:pPr>
        <w:spacing w:after="0" w:line="240" w:lineRule="auto"/>
      </w:pPr>
      <w:r w:rsidRPr="007D2884">
        <w:t xml:space="preserve">In every retail garden centre, certain customer questions come up day after day. Knowing how to respond with clarity, confidence, and care not only builds trust—it can also lead to increased sales and return visits. Below is a detailed guide to the </w:t>
      </w:r>
      <w:r w:rsidRPr="007D2884">
        <w:rPr>
          <w:b/>
          <w:bCs/>
        </w:rPr>
        <w:t>top 10 customer questions</w:t>
      </w:r>
      <w:r w:rsidRPr="007D2884">
        <w:t xml:space="preserve">, including troubleshooting advice and </w:t>
      </w:r>
      <w:r w:rsidRPr="007D2884">
        <w:rPr>
          <w:b/>
          <w:bCs/>
        </w:rPr>
        <w:t>recommended products to upsell</w:t>
      </w:r>
      <w:r w:rsidRPr="007D2884">
        <w:t xml:space="preserve"> with each.</w:t>
      </w:r>
    </w:p>
    <w:p w14:paraId="4F530F21" w14:textId="77777777" w:rsidR="007D2884" w:rsidRPr="007D2884" w:rsidRDefault="001F0DF1" w:rsidP="007D2884">
      <w:pPr>
        <w:spacing w:after="0" w:line="240" w:lineRule="auto"/>
      </w:pPr>
      <w:r>
        <w:pict w14:anchorId="4140605E">
          <v:rect id="_x0000_i1025" style="width:0;height:1.5pt" o:hralign="center" o:hrstd="t" o:hr="t" fillcolor="#a0a0a0" stroked="f"/>
        </w:pict>
      </w:r>
    </w:p>
    <w:p w14:paraId="40785109" w14:textId="77777777" w:rsidR="007D2884" w:rsidRPr="007D2884" w:rsidRDefault="007D2884" w:rsidP="007D2884">
      <w:pPr>
        <w:spacing w:after="0" w:line="240" w:lineRule="auto"/>
        <w:rPr>
          <w:b/>
          <w:bCs/>
        </w:rPr>
      </w:pPr>
      <w:r w:rsidRPr="007D2884">
        <w:rPr>
          <w:b/>
          <w:bCs/>
        </w:rPr>
        <w:t>1. “What plant can I put in this spot?”</w:t>
      </w:r>
    </w:p>
    <w:p w14:paraId="62C99D42" w14:textId="77777777" w:rsidR="007D2884" w:rsidRPr="007D2884" w:rsidRDefault="007D2884" w:rsidP="007D2884">
      <w:pPr>
        <w:spacing w:after="0" w:line="240" w:lineRule="auto"/>
      </w:pPr>
      <w:r w:rsidRPr="007D2884">
        <w:t>Customers often describe a tricky area—full shade, blazing sun, windy balcony, or compact courtyard. First, ask:</w:t>
      </w:r>
    </w:p>
    <w:p w14:paraId="6BA2E8C1" w14:textId="77777777" w:rsidR="007D2884" w:rsidRPr="007D2884" w:rsidRDefault="007D2884" w:rsidP="007D2884">
      <w:pPr>
        <w:numPr>
          <w:ilvl w:val="0"/>
          <w:numId w:val="1"/>
        </w:numPr>
        <w:spacing w:after="0" w:line="240" w:lineRule="auto"/>
      </w:pPr>
      <w:r w:rsidRPr="007D2884">
        <w:t>How many hours of sun does the area get?</w:t>
      </w:r>
    </w:p>
    <w:p w14:paraId="63C83703" w14:textId="77777777" w:rsidR="007D2884" w:rsidRPr="007D2884" w:rsidRDefault="007D2884" w:rsidP="007D2884">
      <w:pPr>
        <w:numPr>
          <w:ilvl w:val="0"/>
          <w:numId w:val="1"/>
        </w:numPr>
        <w:spacing w:after="0" w:line="240" w:lineRule="auto"/>
      </w:pPr>
      <w:r w:rsidRPr="007D2884">
        <w:t>Is it exposed to wind, frost, or pets?</w:t>
      </w:r>
    </w:p>
    <w:p w14:paraId="12F35485" w14:textId="16C332CD" w:rsidR="007D2884" w:rsidRDefault="007D2884" w:rsidP="007D2884">
      <w:pPr>
        <w:numPr>
          <w:ilvl w:val="0"/>
          <w:numId w:val="1"/>
        </w:numPr>
        <w:spacing w:after="0" w:line="240" w:lineRule="auto"/>
      </w:pPr>
      <w:r w:rsidRPr="007D2884">
        <w:t>Are you after colour, fragrance, screening, or edibles?</w:t>
      </w:r>
    </w:p>
    <w:p w14:paraId="5980A0D0" w14:textId="77777777" w:rsidR="007D2884" w:rsidRPr="007D2884" w:rsidRDefault="007D2884" w:rsidP="007D2884">
      <w:pPr>
        <w:spacing w:after="0" w:line="240" w:lineRule="auto"/>
        <w:ind w:left="720"/>
      </w:pPr>
    </w:p>
    <w:p w14:paraId="1BFE3169" w14:textId="77777777" w:rsidR="007D2884" w:rsidRPr="007D2884" w:rsidRDefault="007D2884" w:rsidP="007D2884">
      <w:pPr>
        <w:spacing w:after="0" w:line="240" w:lineRule="auto"/>
      </w:pPr>
      <w:r w:rsidRPr="007D2884">
        <w:rPr>
          <w:b/>
          <w:bCs/>
        </w:rPr>
        <w:t>Common Situations &amp; Solutions:</w:t>
      </w:r>
    </w:p>
    <w:p w14:paraId="01BA3A60" w14:textId="5DD2CE7A" w:rsidR="007D2884" w:rsidRPr="007D2884" w:rsidRDefault="007D2884" w:rsidP="007D2884">
      <w:pPr>
        <w:numPr>
          <w:ilvl w:val="0"/>
          <w:numId w:val="2"/>
        </w:numPr>
        <w:spacing w:after="0" w:line="240" w:lineRule="auto"/>
      </w:pPr>
      <w:r w:rsidRPr="007D2884">
        <w:rPr>
          <w:b/>
          <w:bCs/>
        </w:rPr>
        <w:t>Full shade:</w:t>
      </w:r>
      <w:r w:rsidRPr="007D2884">
        <w:t xml:space="preserve"> Try </w:t>
      </w:r>
      <w:proofErr w:type="spellStart"/>
      <w:r w:rsidRPr="007D2884">
        <w:rPr>
          <w:i/>
          <w:iCs/>
        </w:rPr>
        <w:t>Clivia</w:t>
      </w:r>
      <w:proofErr w:type="spellEnd"/>
      <w:r w:rsidRPr="007D2884">
        <w:t xml:space="preserve">, </w:t>
      </w:r>
      <w:r w:rsidRPr="007D2884">
        <w:rPr>
          <w:i/>
          <w:iCs/>
        </w:rPr>
        <w:t>Aspidistra</w:t>
      </w:r>
      <w:r w:rsidRPr="007D2884">
        <w:t xml:space="preserve">, </w:t>
      </w:r>
      <w:r w:rsidRPr="007D2884">
        <w:rPr>
          <w:i/>
          <w:iCs/>
        </w:rPr>
        <w:t>Peace Lily</w:t>
      </w:r>
      <w:r w:rsidRPr="007D2884">
        <w:t xml:space="preserve">, </w:t>
      </w:r>
      <w:proofErr w:type="spellStart"/>
      <w:r w:rsidRPr="007D2884">
        <w:rPr>
          <w:i/>
          <w:iCs/>
        </w:rPr>
        <w:t>Plectranthus</w:t>
      </w:r>
      <w:proofErr w:type="spellEnd"/>
      <w:r w:rsidRPr="007D2884">
        <w:t xml:space="preserve">, or </w:t>
      </w:r>
      <w:r w:rsidRPr="007D2884">
        <w:rPr>
          <w:i/>
          <w:iCs/>
        </w:rPr>
        <w:t>Tree Ferns</w:t>
      </w:r>
      <w:r w:rsidRPr="007D2884">
        <w:t>.</w:t>
      </w:r>
    </w:p>
    <w:p w14:paraId="605E3550" w14:textId="77777777" w:rsidR="007D2884" w:rsidRPr="007D2884" w:rsidRDefault="007D2884" w:rsidP="007D2884">
      <w:pPr>
        <w:numPr>
          <w:ilvl w:val="0"/>
          <w:numId w:val="2"/>
        </w:numPr>
        <w:spacing w:after="0" w:line="240" w:lineRule="auto"/>
      </w:pPr>
      <w:r w:rsidRPr="007D2884">
        <w:rPr>
          <w:b/>
          <w:bCs/>
        </w:rPr>
        <w:t>Part shade:</w:t>
      </w:r>
      <w:r w:rsidRPr="007D2884">
        <w:t xml:space="preserve"> Recommend </w:t>
      </w:r>
      <w:r w:rsidRPr="007D2884">
        <w:rPr>
          <w:i/>
          <w:iCs/>
        </w:rPr>
        <w:t>Camellias</w:t>
      </w:r>
      <w:r w:rsidRPr="007D2884">
        <w:t xml:space="preserve">, </w:t>
      </w:r>
      <w:r w:rsidRPr="007D2884">
        <w:rPr>
          <w:i/>
          <w:iCs/>
        </w:rPr>
        <w:t>Hydrangeas</w:t>
      </w:r>
      <w:r w:rsidRPr="007D2884">
        <w:t xml:space="preserve">, </w:t>
      </w:r>
      <w:r w:rsidRPr="007D2884">
        <w:rPr>
          <w:i/>
          <w:iCs/>
        </w:rPr>
        <w:t>Hellebores</w:t>
      </w:r>
      <w:r w:rsidRPr="007D2884">
        <w:t xml:space="preserve">, or </w:t>
      </w:r>
      <w:r w:rsidRPr="007D2884">
        <w:rPr>
          <w:i/>
          <w:iCs/>
        </w:rPr>
        <w:t>Daphne</w:t>
      </w:r>
      <w:r w:rsidRPr="007D2884">
        <w:t>.</w:t>
      </w:r>
    </w:p>
    <w:p w14:paraId="19302000" w14:textId="77777777" w:rsidR="007D2884" w:rsidRPr="007D2884" w:rsidRDefault="007D2884" w:rsidP="007D2884">
      <w:pPr>
        <w:numPr>
          <w:ilvl w:val="0"/>
          <w:numId w:val="2"/>
        </w:numPr>
        <w:spacing w:after="0" w:line="240" w:lineRule="auto"/>
      </w:pPr>
      <w:r w:rsidRPr="007D2884">
        <w:rPr>
          <w:b/>
          <w:bCs/>
        </w:rPr>
        <w:t>Full sun (low water):</w:t>
      </w:r>
      <w:r w:rsidRPr="007D2884">
        <w:t xml:space="preserve"> </w:t>
      </w:r>
      <w:r w:rsidRPr="007D2884">
        <w:rPr>
          <w:i/>
          <w:iCs/>
        </w:rPr>
        <w:t>Lavender</w:t>
      </w:r>
      <w:r w:rsidRPr="007D2884">
        <w:t xml:space="preserve">, </w:t>
      </w:r>
      <w:r w:rsidRPr="007D2884">
        <w:rPr>
          <w:i/>
          <w:iCs/>
        </w:rPr>
        <w:t>Westringia</w:t>
      </w:r>
      <w:r w:rsidRPr="007D2884">
        <w:t xml:space="preserve">, </w:t>
      </w:r>
      <w:r w:rsidRPr="007D2884">
        <w:rPr>
          <w:i/>
          <w:iCs/>
        </w:rPr>
        <w:t>Grevillea</w:t>
      </w:r>
      <w:r w:rsidRPr="007D2884">
        <w:t xml:space="preserve">, </w:t>
      </w:r>
      <w:r w:rsidRPr="007D2884">
        <w:rPr>
          <w:i/>
          <w:iCs/>
        </w:rPr>
        <w:t>Agapanthus</w:t>
      </w:r>
      <w:r w:rsidRPr="007D2884">
        <w:t xml:space="preserve">, </w:t>
      </w:r>
      <w:r w:rsidRPr="007D2884">
        <w:rPr>
          <w:i/>
          <w:iCs/>
        </w:rPr>
        <w:t>Rosemary</w:t>
      </w:r>
      <w:r w:rsidRPr="007D2884">
        <w:t>.</w:t>
      </w:r>
    </w:p>
    <w:p w14:paraId="664853A0" w14:textId="03ED8537" w:rsidR="007D2884" w:rsidRPr="007D2884" w:rsidRDefault="007D2884" w:rsidP="007D2884">
      <w:pPr>
        <w:numPr>
          <w:ilvl w:val="0"/>
          <w:numId w:val="2"/>
        </w:numPr>
        <w:spacing w:after="0" w:line="240" w:lineRule="auto"/>
      </w:pPr>
      <w:r w:rsidRPr="007D2884">
        <w:rPr>
          <w:b/>
          <w:bCs/>
        </w:rPr>
        <w:t>Windy areas:</w:t>
      </w:r>
      <w:r w:rsidRPr="007D2884">
        <w:t xml:space="preserve"> </w:t>
      </w:r>
      <w:r w:rsidRPr="007D2884">
        <w:rPr>
          <w:i/>
          <w:iCs/>
        </w:rPr>
        <w:t>Coastal Banksia</w:t>
      </w:r>
      <w:r w:rsidRPr="007D2884">
        <w:t xml:space="preserve">, </w:t>
      </w:r>
      <w:r w:rsidRPr="007D2884">
        <w:rPr>
          <w:i/>
          <w:iCs/>
        </w:rPr>
        <w:t>Pigface</w:t>
      </w:r>
      <w:r w:rsidRPr="007D2884">
        <w:t xml:space="preserve">, </w:t>
      </w:r>
      <w:proofErr w:type="spellStart"/>
      <w:r w:rsidRPr="007D2884">
        <w:rPr>
          <w:i/>
          <w:iCs/>
        </w:rPr>
        <w:t>Lomandra</w:t>
      </w:r>
      <w:proofErr w:type="spellEnd"/>
      <w:r w:rsidRPr="007D2884">
        <w:t xml:space="preserve">, </w:t>
      </w:r>
      <w:proofErr w:type="spellStart"/>
      <w:r w:rsidRPr="007D2884">
        <w:rPr>
          <w:i/>
          <w:iCs/>
        </w:rPr>
        <w:t>Hardenbergia</w:t>
      </w:r>
      <w:proofErr w:type="spellEnd"/>
      <w:r w:rsidRPr="007D2884">
        <w:t>.</w:t>
      </w:r>
    </w:p>
    <w:p w14:paraId="7FBD00BB" w14:textId="3FE981D3" w:rsidR="007D2884" w:rsidRPr="00F74A89" w:rsidRDefault="007D2884" w:rsidP="007D2884">
      <w:pPr>
        <w:numPr>
          <w:ilvl w:val="0"/>
          <w:numId w:val="2"/>
        </w:numPr>
        <w:spacing w:after="0" w:line="240" w:lineRule="auto"/>
        <w:rPr>
          <w:i/>
          <w:iCs/>
        </w:rPr>
      </w:pPr>
      <w:r w:rsidRPr="007D2884">
        <w:rPr>
          <w:b/>
          <w:bCs/>
        </w:rPr>
        <w:t>Small spaces or pots:</w:t>
      </w:r>
      <w:r w:rsidRPr="007D2884">
        <w:t xml:space="preserve"> </w:t>
      </w:r>
      <w:r w:rsidRPr="007D2884">
        <w:rPr>
          <w:i/>
          <w:iCs/>
        </w:rPr>
        <w:t xml:space="preserve">Dwarf Lilly </w:t>
      </w:r>
      <w:proofErr w:type="spellStart"/>
      <w:r w:rsidRPr="007D2884">
        <w:rPr>
          <w:i/>
          <w:iCs/>
        </w:rPr>
        <w:t>Pilly</w:t>
      </w:r>
      <w:proofErr w:type="spellEnd"/>
      <w:r w:rsidRPr="007D2884">
        <w:rPr>
          <w:i/>
          <w:iCs/>
        </w:rPr>
        <w:t>, Succulents, Hebe, or Lavender.</w:t>
      </w:r>
    </w:p>
    <w:p w14:paraId="5EAF61FB" w14:textId="606D6D27" w:rsidR="00F74A89" w:rsidRPr="00F74A89" w:rsidRDefault="00F74A89" w:rsidP="00B9701E">
      <w:pPr>
        <w:numPr>
          <w:ilvl w:val="0"/>
          <w:numId w:val="2"/>
        </w:numPr>
        <w:spacing w:after="0" w:line="240" w:lineRule="auto"/>
        <w:rPr>
          <w:b/>
          <w:bCs/>
        </w:rPr>
      </w:pPr>
      <w:r w:rsidRPr="00F74A89">
        <w:rPr>
          <w:b/>
          <w:bCs/>
        </w:rPr>
        <w:t>Frost prone areas:</w:t>
      </w:r>
      <w:r w:rsidRPr="00F74A89">
        <w:rPr>
          <w:i/>
          <w:iCs/>
        </w:rPr>
        <w:t xml:space="preserve"> Deciduous trees (e.g. Crepe Myrtle, Japanese Mapl</w:t>
      </w:r>
      <w:r w:rsidR="000F5B23">
        <w:rPr>
          <w:i/>
          <w:iCs/>
        </w:rPr>
        <w:t>e</w:t>
      </w:r>
      <w:r w:rsidRPr="00F74A89">
        <w:rPr>
          <w:i/>
          <w:iCs/>
        </w:rPr>
        <w:t xml:space="preserve">), Cold-tolerant natives (e.g. Correa, </w:t>
      </w:r>
      <w:proofErr w:type="spellStart"/>
      <w:r w:rsidRPr="00F74A89">
        <w:rPr>
          <w:i/>
          <w:iCs/>
        </w:rPr>
        <w:t>Hardenbergia</w:t>
      </w:r>
      <w:proofErr w:type="spellEnd"/>
      <w:r w:rsidRPr="00F74A89">
        <w:rPr>
          <w:i/>
          <w:iCs/>
        </w:rPr>
        <w:t>, Callistemon ‘Great Balls of Fire’)</w:t>
      </w:r>
      <w:r w:rsidR="009C131B">
        <w:rPr>
          <w:i/>
          <w:iCs/>
        </w:rPr>
        <w:t>,</w:t>
      </w:r>
      <w:r w:rsidRPr="00F74A89">
        <w:rPr>
          <w:i/>
          <w:iCs/>
        </w:rPr>
        <w:t xml:space="preserve"> Shrubs </w:t>
      </w:r>
      <w:r w:rsidR="009411D5">
        <w:rPr>
          <w:i/>
          <w:iCs/>
        </w:rPr>
        <w:t>(</w:t>
      </w:r>
      <w:proofErr w:type="spellStart"/>
      <w:r w:rsidR="009411D5">
        <w:rPr>
          <w:i/>
          <w:iCs/>
        </w:rPr>
        <w:t>e.</w:t>
      </w:r>
      <w:proofErr w:type="gramStart"/>
      <w:r w:rsidR="009411D5">
        <w:rPr>
          <w:i/>
          <w:iCs/>
        </w:rPr>
        <w:t>g.</w:t>
      </w:r>
      <w:r w:rsidRPr="00F74A89">
        <w:rPr>
          <w:i/>
          <w:iCs/>
        </w:rPr>
        <w:t>Hebe</w:t>
      </w:r>
      <w:proofErr w:type="spellEnd"/>
      <w:proofErr w:type="gramEnd"/>
      <w:r w:rsidRPr="00F74A89">
        <w:rPr>
          <w:i/>
          <w:iCs/>
        </w:rPr>
        <w:t xml:space="preserve">, Viburnum tinus, </w:t>
      </w:r>
      <w:proofErr w:type="spellStart"/>
      <w:r w:rsidRPr="00F74A89">
        <w:rPr>
          <w:i/>
          <w:iCs/>
        </w:rPr>
        <w:t>Choisya</w:t>
      </w:r>
      <w:proofErr w:type="spellEnd"/>
      <w:r w:rsidRPr="00F74A89">
        <w:rPr>
          <w:i/>
          <w:iCs/>
        </w:rPr>
        <w:t>, Photinia</w:t>
      </w:r>
      <w:r w:rsidR="009C131B">
        <w:rPr>
          <w:i/>
          <w:iCs/>
        </w:rPr>
        <w:t>) and</w:t>
      </w:r>
      <w:r w:rsidRPr="00F74A89">
        <w:rPr>
          <w:i/>
          <w:iCs/>
        </w:rPr>
        <w:t xml:space="preserve"> Perennials</w:t>
      </w:r>
      <w:r w:rsidR="009411D5">
        <w:rPr>
          <w:i/>
          <w:iCs/>
        </w:rPr>
        <w:t xml:space="preserve"> (e.g.</w:t>
      </w:r>
      <w:r w:rsidRPr="00F74A89">
        <w:rPr>
          <w:i/>
          <w:iCs/>
        </w:rPr>
        <w:t xml:space="preserve"> Hellebores, Hemerocallis, Sedum</w:t>
      </w:r>
      <w:r w:rsidR="009411D5">
        <w:rPr>
          <w:i/>
          <w:iCs/>
        </w:rPr>
        <w:t>)</w:t>
      </w:r>
    </w:p>
    <w:p w14:paraId="1FADA9D1" w14:textId="77777777" w:rsidR="007D2884" w:rsidRPr="007D2884" w:rsidRDefault="007D2884" w:rsidP="007D2884">
      <w:pPr>
        <w:spacing w:after="0" w:line="240" w:lineRule="auto"/>
        <w:ind w:left="720"/>
      </w:pPr>
    </w:p>
    <w:p w14:paraId="10D1FD73" w14:textId="77777777" w:rsidR="007D2884" w:rsidRPr="007D2884" w:rsidRDefault="007D2884" w:rsidP="007D2884">
      <w:pPr>
        <w:spacing w:after="0" w:line="240" w:lineRule="auto"/>
      </w:pPr>
      <w:r w:rsidRPr="007D2884">
        <w:rPr>
          <w:b/>
          <w:bCs/>
        </w:rPr>
        <w:t>Products to Recommend:</w:t>
      </w:r>
    </w:p>
    <w:p w14:paraId="62F4CD76" w14:textId="0DC87C0B" w:rsidR="007D2884" w:rsidRPr="007D2884" w:rsidRDefault="007D2884" w:rsidP="007D2884">
      <w:pPr>
        <w:numPr>
          <w:ilvl w:val="0"/>
          <w:numId w:val="3"/>
        </w:numPr>
        <w:spacing w:after="0" w:line="240" w:lineRule="auto"/>
      </w:pPr>
      <w:r w:rsidRPr="007D2884">
        <w:t>Quality potting mix (</w:t>
      </w:r>
      <w:proofErr w:type="spellStart"/>
      <w:r w:rsidRPr="007D2884">
        <w:t>Debco</w:t>
      </w:r>
      <w:proofErr w:type="spellEnd"/>
      <w:r w:rsidRPr="007D2884">
        <w:t xml:space="preserve">, Searles, </w:t>
      </w:r>
      <w:r w:rsidR="0012245B">
        <w:t xml:space="preserve">Martins, Grange, </w:t>
      </w:r>
      <w:proofErr w:type="spellStart"/>
      <w:r w:rsidR="0012245B">
        <w:t>Richgro</w:t>
      </w:r>
      <w:proofErr w:type="spellEnd"/>
      <w:r w:rsidRPr="007D2884">
        <w:t>)</w:t>
      </w:r>
    </w:p>
    <w:p w14:paraId="647B19E8" w14:textId="1907F8E3" w:rsidR="007D2884" w:rsidRPr="007D2884" w:rsidRDefault="007D2884" w:rsidP="007D2884">
      <w:pPr>
        <w:numPr>
          <w:ilvl w:val="0"/>
          <w:numId w:val="3"/>
        </w:numPr>
        <w:spacing w:after="0" w:line="240" w:lineRule="auto"/>
      </w:pPr>
      <w:r w:rsidRPr="007D2884">
        <w:t>Slow-release fertiliser</w:t>
      </w:r>
    </w:p>
    <w:p w14:paraId="619DC4A7" w14:textId="77777777" w:rsidR="007D2884" w:rsidRPr="007D2884" w:rsidRDefault="007D2884" w:rsidP="007D2884">
      <w:pPr>
        <w:numPr>
          <w:ilvl w:val="0"/>
          <w:numId w:val="3"/>
        </w:numPr>
        <w:spacing w:after="0" w:line="240" w:lineRule="auto"/>
      </w:pPr>
      <w:r w:rsidRPr="007D2884">
        <w:t>Mulch or bark chips for moisture retention</w:t>
      </w:r>
    </w:p>
    <w:p w14:paraId="7C8E1FAB" w14:textId="113A1C86" w:rsidR="007D2884" w:rsidRPr="007D2884" w:rsidRDefault="0012245B" w:rsidP="007D2884">
      <w:pPr>
        <w:numPr>
          <w:ilvl w:val="0"/>
          <w:numId w:val="3"/>
        </w:numPr>
        <w:spacing w:after="0" w:line="240" w:lineRule="auto"/>
      </w:pPr>
      <w:r>
        <w:t>Seaweed solution</w:t>
      </w:r>
      <w:r w:rsidR="007D2884" w:rsidRPr="007D2884">
        <w:t xml:space="preserve"> to reduce transplant shock</w:t>
      </w:r>
    </w:p>
    <w:p w14:paraId="7361DDA0" w14:textId="77777777" w:rsidR="007D2884" w:rsidRPr="007D2884" w:rsidRDefault="007D2884" w:rsidP="007D2884">
      <w:pPr>
        <w:numPr>
          <w:ilvl w:val="0"/>
          <w:numId w:val="3"/>
        </w:numPr>
        <w:spacing w:after="0" w:line="240" w:lineRule="auto"/>
      </w:pPr>
      <w:r w:rsidRPr="007D2884">
        <w:t>Decorative pots or hanging baskets</w:t>
      </w:r>
    </w:p>
    <w:p w14:paraId="0C8042BB" w14:textId="77777777" w:rsidR="007D2884" w:rsidRPr="007D2884" w:rsidRDefault="001F0DF1" w:rsidP="007D2884">
      <w:pPr>
        <w:spacing w:after="0" w:line="240" w:lineRule="auto"/>
      </w:pPr>
      <w:r>
        <w:pict w14:anchorId="5DBDD89A">
          <v:rect id="_x0000_i1026" style="width:0;height:1.5pt" o:hralign="center" o:hrstd="t" o:hr="t" fillcolor="#a0a0a0" stroked="f"/>
        </w:pict>
      </w:r>
    </w:p>
    <w:p w14:paraId="2F8CC04C" w14:textId="77777777" w:rsidR="007D2884" w:rsidRPr="007D2884" w:rsidRDefault="007D2884" w:rsidP="007D2884">
      <w:pPr>
        <w:spacing w:after="0" w:line="240" w:lineRule="auto"/>
        <w:rPr>
          <w:b/>
          <w:bCs/>
        </w:rPr>
      </w:pPr>
      <w:r w:rsidRPr="007D2884">
        <w:rPr>
          <w:b/>
          <w:bCs/>
        </w:rPr>
        <w:t>2. “Why is my plant dying?”</w:t>
      </w:r>
    </w:p>
    <w:p w14:paraId="45B9FE93" w14:textId="77777777" w:rsidR="007D2884" w:rsidRPr="007D2884" w:rsidRDefault="007D2884" w:rsidP="007D2884">
      <w:pPr>
        <w:spacing w:after="0" w:line="240" w:lineRule="auto"/>
      </w:pPr>
      <w:r w:rsidRPr="007D2884">
        <w:t>This is a common but complex question. Start by asking:</w:t>
      </w:r>
    </w:p>
    <w:p w14:paraId="0B681483" w14:textId="77777777" w:rsidR="007D2884" w:rsidRPr="007D2884" w:rsidRDefault="007D2884" w:rsidP="007D2884">
      <w:pPr>
        <w:numPr>
          <w:ilvl w:val="0"/>
          <w:numId w:val="4"/>
        </w:numPr>
        <w:spacing w:after="0" w:line="240" w:lineRule="auto"/>
      </w:pPr>
      <w:r w:rsidRPr="007D2884">
        <w:t>How often do you water it?</w:t>
      </w:r>
    </w:p>
    <w:p w14:paraId="32E7A787" w14:textId="77777777" w:rsidR="007D2884" w:rsidRPr="007D2884" w:rsidRDefault="007D2884" w:rsidP="007D2884">
      <w:pPr>
        <w:numPr>
          <w:ilvl w:val="0"/>
          <w:numId w:val="4"/>
        </w:numPr>
        <w:spacing w:after="0" w:line="240" w:lineRule="auto"/>
      </w:pPr>
      <w:r w:rsidRPr="007D2884">
        <w:t>Is it in a pot or the ground?</w:t>
      </w:r>
    </w:p>
    <w:p w14:paraId="7C12B9E2" w14:textId="77777777" w:rsidR="007D2884" w:rsidRPr="007D2884" w:rsidRDefault="007D2884" w:rsidP="007D2884">
      <w:pPr>
        <w:numPr>
          <w:ilvl w:val="0"/>
          <w:numId w:val="4"/>
        </w:numPr>
        <w:spacing w:after="0" w:line="240" w:lineRule="auto"/>
      </w:pPr>
      <w:r w:rsidRPr="007D2884">
        <w:t>Has the light changed recently?</w:t>
      </w:r>
    </w:p>
    <w:p w14:paraId="75721D1E" w14:textId="64586EBF" w:rsidR="007D2884" w:rsidRDefault="007D2884" w:rsidP="007D2884">
      <w:pPr>
        <w:numPr>
          <w:ilvl w:val="0"/>
          <w:numId w:val="4"/>
        </w:numPr>
        <w:spacing w:after="0" w:line="240" w:lineRule="auto"/>
      </w:pPr>
      <w:r w:rsidRPr="007D2884">
        <w:t>Any signs of pests or root issues?</w:t>
      </w:r>
    </w:p>
    <w:p w14:paraId="2F9D7B97" w14:textId="77777777" w:rsidR="007D2884" w:rsidRPr="007D2884" w:rsidRDefault="007D2884" w:rsidP="007D2884">
      <w:pPr>
        <w:spacing w:after="0" w:line="240" w:lineRule="auto"/>
        <w:ind w:left="720"/>
      </w:pPr>
    </w:p>
    <w:p w14:paraId="35D3F838" w14:textId="77777777" w:rsidR="007D2884" w:rsidRPr="007D2884" w:rsidRDefault="007D2884" w:rsidP="007D2884">
      <w:pPr>
        <w:spacing w:after="0" w:line="240" w:lineRule="auto"/>
      </w:pPr>
      <w:r w:rsidRPr="007D2884">
        <w:rPr>
          <w:b/>
          <w:bCs/>
        </w:rPr>
        <w:t>Common Problems &amp; Solutions:</w:t>
      </w:r>
    </w:p>
    <w:p w14:paraId="1FE63A9D" w14:textId="77777777" w:rsidR="007D2884" w:rsidRPr="007D2884" w:rsidRDefault="007D2884" w:rsidP="007D2884">
      <w:pPr>
        <w:numPr>
          <w:ilvl w:val="0"/>
          <w:numId w:val="5"/>
        </w:numPr>
        <w:spacing w:after="0" w:line="240" w:lineRule="auto"/>
      </w:pPr>
      <w:r w:rsidRPr="007D2884">
        <w:rPr>
          <w:b/>
          <w:bCs/>
        </w:rPr>
        <w:t>Overwatering:</w:t>
      </w:r>
      <w:r w:rsidRPr="007D2884">
        <w:t xml:space="preserve"> Yellow leaves, soft stems, musty smell. Let soil dry, remove mushy roots, repot with free-draining mix.</w:t>
      </w:r>
    </w:p>
    <w:p w14:paraId="5E634A56" w14:textId="77777777" w:rsidR="007D2884" w:rsidRPr="007D2884" w:rsidRDefault="007D2884" w:rsidP="007D2884">
      <w:pPr>
        <w:numPr>
          <w:ilvl w:val="0"/>
          <w:numId w:val="5"/>
        </w:numPr>
        <w:spacing w:after="0" w:line="240" w:lineRule="auto"/>
      </w:pPr>
      <w:r w:rsidRPr="007D2884">
        <w:rPr>
          <w:b/>
          <w:bCs/>
        </w:rPr>
        <w:t>Underwatering:</w:t>
      </w:r>
      <w:r w:rsidRPr="007D2884">
        <w:t xml:space="preserve"> Drooping, crispy leaves. Water deeply and mulch.</w:t>
      </w:r>
    </w:p>
    <w:p w14:paraId="2227B304" w14:textId="77777777" w:rsidR="007D2884" w:rsidRPr="007D2884" w:rsidRDefault="007D2884" w:rsidP="007D2884">
      <w:pPr>
        <w:numPr>
          <w:ilvl w:val="0"/>
          <w:numId w:val="5"/>
        </w:numPr>
        <w:spacing w:after="0" w:line="240" w:lineRule="auto"/>
      </w:pPr>
      <w:r w:rsidRPr="007D2884">
        <w:rPr>
          <w:b/>
          <w:bCs/>
        </w:rPr>
        <w:t>Too much sun:</w:t>
      </w:r>
      <w:r w:rsidRPr="007D2884">
        <w:t xml:space="preserve"> Leaves look scorched. Move to part shade or use shade cloth.</w:t>
      </w:r>
    </w:p>
    <w:p w14:paraId="680B57E6" w14:textId="77777777" w:rsidR="007D2884" w:rsidRPr="007D2884" w:rsidRDefault="007D2884" w:rsidP="007D2884">
      <w:pPr>
        <w:numPr>
          <w:ilvl w:val="0"/>
          <w:numId w:val="5"/>
        </w:numPr>
        <w:spacing w:after="0" w:line="240" w:lineRule="auto"/>
      </w:pPr>
      <w:r w:rsidRPr="007D2884">
        <w:rPr>
          <w:b/>
          <w:bCs/>
        </w:rPr>
        <w:t>Pests:</w:t>
      </w:r>
      <w:r w:rsidRPr="007D2884">
        <w:t xml:space="preserve"> Aphids, mealybugs, scale, or spider mites cause spotting, stickiness, or webs. Use neem oil or insecticidal soap.</w:t>
      </w:r>
    </w:p>
    <w:p w14:paraId="1637FC48" w14:textId="77777777" w:rsidR="007D2884" w:rsidRPr="007D2884" w:rsidRDefault="007D2884" w:rsidP="007D2884">
      <w:pPr>
        <w:numPr>
          <w:ilvl w:val="0"/>
          <w:numId w:val="5"/>
        </w:numPr>
        <w:spacing w:after="0" w:line="240" w:lineRule="auto"/>
      </w:pPr>
      <w:r w:rsidRPr="007D2884">
        <w:rPr>
          <w:b/>
          <w:bCs/>
        </w:rPr>
        <w:t>Nutrient deficiency:</w:t>
      </w:r>
      <w:r w:rsidRPr="007D2884">
        <w:t xml:space="preserve"> Pale or slow growth. Apply a balanced fertiliser.</w:t>
      </w:r>
    </w:p>
    <w:p w14:paraId="7CD614F1" w14:textId="479B2067" w:rsidR="007D2884" w:rsidRDefault="007D2884" w:rsidP="007D2884">
      <w:pPr>
        <w:numPr>
          <w:ilvl w:val="0"/>
          <w:numId w:val="5"/>
        </w:numPr>
        <w:spacing w:after="0" w:line="240" w:lineRule="auto"/>
      </w:pPr>
      <w:r w:rsidRPr="007D2884">
        <w:rPr>
          <w:b/>
          <w:bCs/>
        </w:rPr>
        <w:lastRenderedPageBreak/>
        <w:t>Pot-bound roots:</w:t>
      </w:r>
      <w:r w:rsidRPr="007D2884">
        <w:t xml:space="preserve"> Roots circling the base or popping out of drainage holes. Repot into a larger container.</w:t>
      </w:r>
    </w:p>
    <w:p w14:paraId="2536F360" w14:textId="77777777" w:rsidR="007D2884" w:rsidRPr="007D2884" w:rsidRDefault="007D2884" w:rsidP="007D2884">
      <w:pPr>
        <w:spacing w:after="0" w:line="240" w:lineRule="auto"/>
        <w:ind w:left="720"/>
      </w:pPr>
    </w:p>
    <w:p w14:paraId="3BEE69FF" w14:textId="77777777" w:rsidR="007D2884" w:rsidRPr="007D2884" w:rsidRDefault="007D2884" w:rsidP="007D2884">
      <w:pPr>
        <w:spacing w:after="0" w:line="240" w:lineRule="auto"/>
      </w:pPr>
      <w:r w:rsidRPr="007D2884">
        <w:rPr>
          <w:b/>
          <w:bCs/>
        </w:rPr>
        <w:t>Products to Recommend:</w:t>
      </w:r>
    </w:p>
    <w:p w14:paraId="44652CA2" w14:textId="77777777" w:rsidR="007D2884" w:rsidRPr="007D2884" w:rsidRDefault="007D2884" w:rsidP="007D2884">
      <w:pPr>
        <w:numPr>
          <w:ilvl w:val="0"/>
          <w:numId w:val="6"/>
        </w:numPr>
        <w:spacing w:after="0" w:line="240" w:lineRule="auto"/>
      </w:pPr>
      <w:r w:rsidRPr="007D2884">
        <w:t>Moisture meter</w:t>
      </w:r>
    </w:p>
    <w:p w14:paraId="2968D424" w14:textId="7AC0678C" w:rsidR="00873475" w:rsidRPr="007D2884" w:rsidRDefault="00873475" w:rsidP="00873475">
      <w:pPr>
        <w:numPr>
          <w:ilvl w:val="0"/>
          <w:numId w:val="6"/>
        </w:numPr>
        <w:spacing w:after="0" w:line="240" w:lineRule="auto"/>
      </w:pPr>
      <w:r>
        <w:t>Insecticides</w:t>
      </w:r>
      <w:r w:rsidR="00BB42A8">
        <w:t xml:space="preserve"> </w:t>
      </w:r>
      <w:r>
        <w:t>(organic or synthetic)</w:t>
      </w:r>
    </w:p>
    <w:p w14:paraId="3557CC91" w14:textId="77777777" w:rsidR="007D2884" w:rsidRPr="007D2884" w:rsidRDefault="007D2884" w:rsidP="007D2884">
      <w:pPr>
        <w:numPr>
          <w:ilvl w:val="0"/>
          <w:numId w:val="6"/>
        </w:numPr>
        <w:spacing w:after="0" w:line="240" w:lineRule="auto"/>
      </w:pPr>
      <w:r w:rsidRPr="007D2884">
        <w:t>High-quality potting mix</w:t>
      </w:r>
    </w:p>
    <w:p w14:paraId="044F9F23" w14:textId="77777777" w:rsidR="007D2884" w:rsidRPr="007D2884" w:rsidRDefault="007D2884" w:rsidP="007D2884">
      <w:pPr>
        <w:numPr>
          <w:ilvl w:val="0"/>
          <w:numId w:val="6"/>
        </w:numPr>
        <w:spacing w:after="0" w:line="240" w:lineRule="auto"/>
      </w:pPr>
      <w:r w:rsidRPr="007D2884">
        <w:t>Seaweed solution for plant recovery</w:t>
      </w:r>
    </w:p>
    <w:p w14:paraId="7D98A7A0" w14:textId="77777777" w:rsidR="007D2884" w:rsidRPr="007D2884" w:rsidRDefault="007D2884" w:rsidP="007D2884">
      <w:pPr>
        <w:numPr>
          <w:ilvl w:val="0"/>
          <w:numId w:val="6"/>
        </w:numPr>
        <w:spacing w:after="0" w:line="240" w:lineRule="auto"/>
      </w:pPr>
      <w:r w:rsidRPr="007D2884">
        <w:t>Self-watering pots or saucers</w:t>
      </w:r>
    </w:p>
    <w:p w14:paraId="6463A1E1" w14:textId="77777777" w:rsidR="007D2884" w:rsidRPr="007D2884" w:rsidRDefault="001F0DF1" w:rsidP="007D2884">
      <w:pPr>
        <w:spacing w:after="0" w:line="240" w:lineRule="auto"/>
      </w:pPr>
      <w:r>
        <w:pict w14:anchorId="572B7FB5">
          <v:rect id="_x0000_i1027" style="width:0;height:1.5pt" o:hralign="center" o:hrstd="t" o:hr="t" fillcolor="#a0a0a0" stroked="f"/>
        </w:pict>
      </w:r>
    </w:p>
    <w:p w14:paraId="5D461F36" w14:textId="77777777" w:rsidR="007D2884" w:rsidRPr="007D2884" w:rsidRDefault="007D2884" w:rsidP="007D2884">
      <w:pPr>
        <w:spacing w:after="0" w:line="240" w:lineRule="auto"/>
        <w:rPr>
          <w:b/>
          <w:bCs/>
        </w:rPr>
      </w:pPr>
      <w:r w:rsidRPr="007D2884">
        <w:rPr>
          <w:b/>
          <w:bCs/>
        </w:rPr>
        <w:t>3. “When should I prune this plant?”</w:t>
      </w:r>
    </w:p>
    <w:p w14:paraId="662838BA" w14:textId="77777777" w:rsidR="007D2884" w:rsidRPr="007D2884" w:rsidRDefault="007D2884" w:rsidP="007D2884">
      <w:pPr>
        <w:spacing w:after="0" w:line="240" w:lineRule="auto"/>
      </w:pPr>
      <w:r w:rsidRPr="007D2884">
        <w:t>Most customers want to prune without damaging their plants. Ask:</w:t>
      </w:r>
    </w:p>
    <w:p w14:paraId="301516CE" w14:textId="77777777" w:rsidR="007D2884" w:rsidRPr="007D2884" w:rsidRDefault="007D2884" w:rsidP="007D2884">
      <w:pPr>
        <w:numPr>
          <w:ilvl w:val="0"/>
          <w:numId w:val="7"/>
        </w:numPr>
        <w:spacing w:after="0" w:line="240" w:lineRule="auto"/>
      </w:pPr>
      <w:r w:rsidRPr="007D2884">
        <w:t>Is the plant grown for flowers, foliage, fruit, or shape?</w:t>
      </w:r>
    </w:p>
    <w:p w14:paraId="3418B182" w14:textId="48236930" w:rsidR="007D2884" w:rsidRDefault="007D2884" w:rsidP="007D2884">
      <w:pPr>
        <w:numPr>
          <w:ilvl w:val="0"/>
          <w:numId w:val="7"/>
        </w:numPr>
        <w:spacing w:after="0" w:line="240" w:lineRule="auto"/>
      </w:pPr>
      <w:r w:rsidRPr="007D2884">
        <w:t>What is the name of the plant, or can they show you a photo?</w:t>
      </w:r>
    </w:p>
    <w:p w14:paraId="118742F0" w14:textId="77777777" w:rsidR="007D2884" w:rsidRPr="007D2884" w:rsidRDefault="007D2884" w:rsidP="007D2884">
      <w:pPr>
        <w:spacing w:after="0" w:line="240" w:lineRule="auto"/>
        <w:ind w:left="720"/>
      </w:pPr>
    </w:p>
    <w:p w14:paraId="325E8572" w14:textId="77777777" w:rsidR="007D2884" w:rsidRPr="007D2884" w:rsidRDefault="007D2884" w:rsidP="007D2884">
      <w:pPr>
        <w:spacing w:after="0" w:line="240" w:lineRule="auto"/>
      </w:pPr>
      <w:r w:rsidRPr="007D2884">
        <w:rPr>
          <w:b/>
          <w:bCs/>
        </w:rPr>
        <w:t>Timing Tips:</w:t>
      </w:r>
    </w:p>
    <w:p w14:paraId="6F32293F" w14:textId="77777777" w:rsidR="007D2884" w:rsidRPr="007D2884" w:rsidRDefault="007D2884" w:rsidP="007D2884">
      <w:pPr>
        <w:numPr>
          <w:ilvl w:val="0"/>
          <w:numId w:val="8"/>
        </w:numPr>
        <w:spacing w:after="0" w:line="240" w:lineRule="auto"/>
      </w:pPr>
      <w:r w:rsidRPr="007D2884">
        <w:rPr>
          <w:b/>
          <w:bCs/>
        </w:rPr>
        <w:t>After flowering:</w:t>
      </w:r>
      <w:r w:rsidRPr="007D2884">
        <w:t xml:space="preserve"> Camellias, Azaleas, Gardenias.</w:t>
      </w:r>
    </w:p>
    <w:p w14:paraId="726556FC" w14:textId="77777777" w:rsidR="007D2884" w:rsidRPr="007D2884" w:rsidRDefault="007D2884" w:rsidP="007D2884">
      <w:pPr>
        <w:numPr>
          <w:ilvl w:val="0"/>
          <w:numId w:val="8"/>
        </w:numPr>
        <w:spacing w:after="0" w:line="240" w:lineRule="auto"/>
      </w:pPr>
      <w:r w:rsidRPr="007D2884">
        <w:rPr>
          <w:b/>
          <w:bCs/>
        </w:rPr>
        <w:t>Late winter/early spring:</w:t>
      </w:r>
      <w:r w:rsidRPr="007D2884">
        <w:t xml:space="preserve"> Roses, Hydrangeas, Summer-flowering shrubs.</w:t>
      </w:r>
    </w:p>
    <w:p w14:paraId="34C7008D" w14:textId="77777777" w:rsidR="007D2884" w:rsidRPr="007D2884" w:rsidRDefault="007D2884" w:rsidP="007D2884">
      <w:pPr>
        <w:numPr>
          <w:ilvl w:val="0"/>
          <w:numId w:val="8"/>
        </w:numPr>
        <w:spacing w:after="0" w:line="240" w:lineRule="auto"/>
      </w:pPr>
      <w:r w:rsidRPr="007D2884">
        <w:rPr>
          <w:b/>
          <w:bCs/>
        </w:rPr>
        <w:t>All year (light maintenance):</w:t>
      </w:r>
      <w:r w:rsidRPr="007D2884">
        <w:t xml:space="preserve"> Hedges like </w:t>
      </w:r>
      <w:r w:rsidRPr="00DD6B82">
        <w:t xml:space="preserve">Lilly </w:t>
      </w:r>
      <w:proofErr w:type="spellStart"/>
      <w:r w:rsidRPr="00DD6B82">
        <w:t>Pilly</w:t>
      </w:r>
      <w:proofErr w:type="spellEnd"/>
      <w:r w:rsidRPr="007D2884">
        <w:t xml:space="preserve"> and </w:t>
      </w:r>
      <w:proofErr w:type="spellStart"/>
      <w:r w:rsidRPr="007D2884">
        <w:rPr>
          <w:i/>
          <w:iCs/>
        </w:rPr>
        <w:t>Murraya</w:t>
      </w:r>
      <w:proofErr w:type="spellEnd"/>
      <w:r w:rsidRPr="007D2884">
        <w:t>.</w:t>
      </w:r>
    </w:p>
    <w:p w14:paraId="516CF691" w14:textId="0D1FA544" w:rsidR="007D2884" w:rsidRDefault="007D2884" w:rsidP="007D2884">
      <w:pPr>
        <w:numPr>
          <w:ilvl w:val="0"/>
          <w:numId w:val="8"/>
        </w:numPr>
        <w:spacing w:after="0" w:line="240" w:lineRule="auto"/>
      </w:pPr>
      <w:r w:rsidRPr="007D2884">
        <w:rPr>
          <w:b/>
          <w:bCs/>
        </w:rPr>
        <w:t>Fruit trees:</w:t>
      </w:r>
      <w:r w:rsidRPr="007D2884">
        <w:t xml:space="preserve"> Winter for structure; summer to control growth.</w:t>
      </w:r>
    </w:p>
    <w:p w14:paraId="1213DE66" w14:textId="77777777" w:rsidR="007D2884" w:rsidRPr="007D2884" w:rsidRDefault="007D2884" w:rsidP="007D2884">
      <w:pPr>
        <w:spacing w:after="0" w:line="240" w:lineRule="auto"/>
        <w:ind w:left="720"/>
      </w:pPr>
    </w:p>
    <w:p w14:paraId="5C3BEE3E" w14:textId="77777777" w:rsidR="007D2884" w:rsidRPr="007D2884" w:rsidRDefault="007D2884" w:rsidP="007D2884">
      <w:pPr>
        <w:spacing w:after="0" w:line="240" w:lineRule="auto"/>
      </w:pPr>
      <w:r w:rsidRPr="007D2884">
        <w:rPr>
          <w:b/>
          <w:bCs/>
        </w:rPr>
        <w:t>General Pruning Advice:</w:t>
      </w:r>
    </w:p>
    <w:p w14:paraId="022FAB00" w14:textId="77777777" w:rsidR="007D2884" w:rsidRPr="007D2884" w:rsidRDefault="007D2884" w:rsidP="007D2884">
      <w:pPr>
        <w:numPr>
          <w:ilvl w:val="0"/>
          <w:numId w:val="9"/>
        </w:numPr>
        <w:spacing w:after="0" w:line="240" w:lineRule="auto"/>
      </w:pPr>
      <w:r w:rsidRPr="007D2884">
        <w:t>Use sharp tools and prune above a node.</w:t>
      </w:r>
    </w:p>
    <w:p w14:paraId="79BFD6BE" w14:textId="77777777" w:rsidR="007D2884" w:rsidRPr="007D2884" w:rsidRDefault="007D2884" w:rsidP="007D2884">
      <w:pPr>
        <w:numPr>
          <w:ilvl w:val="0"/>
          <w:numId w:val="9"/>
        </w:numPr>
        <w:spacing w:after="0" w:line="240" w:lineRule="auto"/>
      </w:pPr>
      <w:r w:rsidRPr="007D2884">
        <w:t>Remove dead, damaged, or diseased wood first.</w:t>
      </w:r>
    </w:p>
    <w:p w14:paraId="4F9E3C9F" w14:textId="1F47A77A" w:rsidR="007D2884" w:rsidRDefault="007D2884" w:rsidP="007D2884">
      <w:pPr>
        <w:numPr>
          <w:ilvl w:val="0"/>
          <w:numId w:val="9"/>
        </w:numPr>
        <w:spacing w:after="0" w:line="240" w:lineRule="auto"/>
      </w:pPr>
      <w:proofErr w:type="gramStart"/>
      <w:r w:rsidRPr="007D2884">
        <w:t>Don’t</w:t>
      </w:r>
      <w:proofErr w:type="gramEnd"/>
      <w:r w:rsidRPr="007D2884">
        <w:t xml:space="preserve"> prune in extreme heat or just before frost.</w:t>
      </w:r>
    </w:p>
    <w:p w14:paraId="1AF0C48C" w14:textId="77777777" w:rsidR="007D2884" w:rsidRPr="007D2884" w:rsidRDefault="007D2884" w:rsidP="007D2884">
      <w:pPr>
        <w:spacing w:after="0" w:line="240" w:lineRule="auto"/>
        <w:ind w:left="720"/>
      </w:pPr>
    </w:p>
    <w:p w14:paraId="04888B70" w14:textId="77777777" w:rsidR="007D2884" w:rsidRPr="007D2884" w:rsidRDefault="007D2884" w:rsidP="007D2884">
      <w:pPr>
        <w:spacing w:after="0" w:line="240" w:lineRule="auto"/>
      </w:pPr>
      <w:r w:rsidRPr="007D2884">
        <w:rPr>
          <w:b/>
          <w:bCs/>
        </w:rPr>
        <w:t>Products to Recommend:</w:t>
      </w:r>
    </w:p>
    <w:p w14:paraId="0559FBD7" w14:textId="77777777" w:rsidR="007D2884" w:rsidRPr="007D2884" w:rsidRDefault="007D2884" w:rsidP="007D2884">
      <w:pPr>
        <w:numPr>
          <w:ilvl w:val="0"/>
          <w:numId w:val="10"/>
        </w:numPr>
        <w:spacing w:after="0" w:line="240" w:lineRule="auto"/>
      </w:pPr>
      <w:r w:rsidRPr="007D2884">
        <w:t>Bypass secateurs or loppers (for hard wood)</w:t>
      </w:r>
    </w:p>
    <w:p w14:paraId="681F2AC3" w14:textId="77777777" w:rsidR="007D2884" w:rsidRPr="007D2884" w:rsidRDefault="007D2884" w:rsidP="007D2884">
      <w:pPr>
        <w:numPr>
          <w:ilvl w:val="0"/>
          <w:numId w:val="10"/>
        </w:numPr>
        <w:spacing w:after="0" w:line="240" w:lineRule="auto"/>
      </w:pPr>
      <w:r w:rsidRPr="007D2884">
        <w:t>Pruning sealant for large cuts</w:t>
      </w:r>
    </w:p>
    <w:p w14:paraId="0EB87BDF" w14:textId="77777777" w:rsidR="007D2884" w:rsidRPr="007D2884" w:rsidRDefault="007D2884" w:rsidP="007D2884">
      <w:pPr>
        <w:numPr>
          <w:ilvl w:val="0"/>
          <w:numId w:val="10"/>
        </w:numPr>
        <w:spacing w:after="0" w:line="240" w:lineRule="auto"/>
      </w:pPr>
      <w:r w:rsidRPr="007D2884">
        <w:t>Gloves and safety glasses</w:t>
      </w:r>
    </w:p>
    <w:p w14:paraId="5674C53F" w14:textId="295DDC66" w:rsidR="007D2884" w:rsidRPr="007D2884" w:rsidRDefault="007D2884" w:rsidP="007D2884">
      <w:pPr>
        <w:numPr>
          <w:ilvl w:val="0"/>
          <w:numId w:val="10"/>
        </w:numPr>
        <w:spacing w:after="0" w:line="240" w:lineRule="auto"/>
      </w:pPr>
      <w:r w:rsidRPr="007D2884">
        <w:t xml:space="preserve">Fertiliser for post-prune recovery </w:t>
      </w:r>
      <w:r w:rsidR="00D53DAA">
        <w:t>(not for dormant plants)</w:t>
      </w:r>
    </w:p>
    <w:p w14:paraId="58BFD44F" w14:textId="77777777" w:rsidR="007D2884" w:rsidRPr="007D2884" w:rsidRDefault="001F0DF1" w:rsidP="007D2884">
      <w:pPr>
        <w:spacing w:after="0" w:line="240" w:lineRule="auto"/>
      </w:pPr>
      <w:r>
        <w:pict w14:anchorId="3ACF34F2">
          <v:rect id="_x0000_i1028" style="width:0;height:1.5pt" o:hralign="center" o:hrstd="t" o:hr="t" fillcolor="#a0a0a0" stroked="f"/>
        </w:pict>
      </w:r>
    </w:p>
    <w:p w14:paraId="5240AD0B" w14:textId="77777777" w:rsidR="007D2884" w:rsidRPr="007D2884" w:rsidRDefault="007D2884" w:rsidP="007D2884">
      <w:pPr>
        <w:spacing w:after="0" w:line="240" w:lineRule="auto"/>
        <w:rPr>
          <w:b/>
          <w:bCs/>
        </w:rPr>
      </w:pPr>
      <w:r w:rsidRPr="007D2884">
        <w:rPr>
          <w:b/>
          <w:bCs/>
        </w:rPr>
        <w:t>4. “Do you have any low-maintenance plants?”</w:t>
      </w:r>
    </w:p>
    <w:p w14:paraId="163B70BD" w14:textId="77777777" w:rsidR="007D2884" w:rsidRPr="007D2884" w:rsidRDefault="007D2884" w:rsidP="007D2884">
      <w:pPr>
        <w:spacing w:after="0" w:line="240" w:lineRule="auto"/>
      </w:pPr>
      <w:r w:rsidRPr="007D2884">
        <w:t>Perfect for customers new to gardening or with busy lifestyles. Ask:</w:t>
      </w:r>
    </w:p>
    <w:p w14:paraId="0160D22A" w14:textId="77777777" w:rsidR="007D2884" w:rsidRPr="007D2884" w:rsidRDefault="007D2884" w:rsidP="007D2884">
      <w:pPr>
        <w:numPr>
          <w:ilvl w:val="0"/>
          <w:numId w:val="11"/>
        </w:numPr>
        <w:spacing w:after="0" w:line="240" w:lineRule="auto"/>
      </w:pPr>
      <w:r w:rsidRPr="007D2884">
        <w:t>Are you planting indoors or outdoors?</w:t>
      </w:r>
    </w:p>
    <w:p w14:paraId="7A6B3E04" w14:textId="77777777" w:rsidR="007D2884" w:rsidRPr="007D2884" w:rsidRDefault="007D2884" w:rsidP="007D2884">
      <w:pPr>
        <w:numPr>
          <w:ilvl w:val="0"/>
          <w:numId w:val="11"/>
        </w:numPr>
        <w:spacing w:after="0" w:line="240" w:lineRule="auto"/>
      </w:pPr>
      <w:r w:rsidRPr="007D2884">
        <w:t>Pots or in-ground?</w:t>
      </w:r>
    </w:p>
    <w:p w14:paraId="7F371876" w14:textId="21B0DE71" w:rsidR="007D2884" w:rsidRDefault="007D2884" w:rsidP="007D2884">
      <w:pPr>
        <w:numPr>
          <w:ilvl w:val="0"/>
          <w:numId w:val="11"/>
        </w:numPr>
        <w:spacing w:after="0" w:line="240" w:lineRule="auto"/>
      </w:pPr>
      <w:r w:rsidRPr="007D2884">
        <w:t>Will they remember to water or fertilise regularly?</w:t>
      </w:r>
    </w:p>
    <w:p w14:paraId="195255A4" w14:textId="77777777" w:rsidR="007D2884" w:rsidRPr="007D2884" w:rsidRDefault="007D2884" w:rsidP="007D2884">
      <w:pPr>
        <w:spacing w:after="0" w:line="240" w:lineRule="auto"/>
        <w:ind w:left="720"/>
      </w:pPr>
    </w:p>
    <w:p w14:paraId="7FB259BB" w14:textId="77777777" w:rsidR="007D2884" w:rsidRPr="007D2884" w:rsidRDefault="007D2884" w:rsidP="007D2884">
      <w:pPr>
        <w:spacing w:after="0" w:line="240" w:lineRule="auto"/>
      </w:pPr>
      <w:r w:rsidRPr="007D2884">
        <w:rPr>
          <w:b/>
          <w:bCs/>
        </w:rPr>
        <w:t>Low-Maintenance Picks:</w:t>
      </w:r>
    </w:p>
    <w:p w14:paraId="7829464E" w14:textId="77777777" w:rsidR="007D2884" w:rsidRPr="007D2884" w:rsidRDefault="007D2884" w:rsidP="007D2884">
      <w:pPr>
        <w:numPr>
          <w:ilvl w:val="0"/>
          <w:numId w:val="12"/>
        </w:numPr>
        <w:spacing w:after="0" w:line="240" w:lineRule="auto"/>
      </w:pPr>
      <w:r w:rsidRPr="007D2884">
        <w:rPr>
          <w:b/>
          <w:bCs/>
        </w:rPr>
        <w:t>Indoors (low light):</w:t>
      </w:r>
      <w:r w:rsidRPr="007D2884">
        <w:t xml:space="preserve"> </w:t>
      </w:r>
      <w:r w:rsidRPr="007D2884">
        <w:rPr>
          <w:i/>
          <w:iCs/>
        </w:rPr>
        <w:t>ZZ Plant</w:t>
      </w:r>
      <w:r w:rsidRPr="007D2884">
        <w:t xml:space="preserve">, </w:t>
      </w:r>
      <w:r w:rsidRPr="007D2884">
        <w:rPr>
          <w:i/>
          <w:iCs/>
        </w:rPr>
        <w:t>Sansevieria</w:t>
      </w:r>
      <w:r w:rsidRPr="007D2884">
        <w:t xml:space="preserve">, </w:t>
      </w:r>
      <w:r w:rsidRPr="007D2884">
        <w:rPr>
          <w:i/>
          <w:iCs/>
        </w:rPr>
        <w:t>Peace Lily</w:t>
      </w:r>
      <w:r w:rsidRPr="007D2884">
        <w:t xml:space="preserve">, </w:t>
      </w:r>
      <w:r w:rsidRPr="007D2884">
        <w:rPr>
          <w:i/>
          <w:iCs/>
        </w:rPr>
        <w:t>Aspidistra</w:t>
      </w:r>
      <w:r w:rsidRPr="007D2884">
        <w:t>.</w:t>
      </w:r>
    </w:p>
    <w:p w14:paraId="627B036A" w14:textId="77777777" w:rsidR="007D2884" w:rsidRPr="007D2884" w:rsidRDefault="007D2884" w:rsidP="007D2884">
      <w:pPr>
        <w:numPr>
          <w:ilvl w:val="0"/>
          <w:numId w:val="12"/>
        </w:numPr>
        <w:spacing w:after="0" w:line="240" w:lineRule="auto"/>
      </w:pPr>
      <w:r w:rsidRPr="007D2884">
        <w:rPr>
          <w:b/>
          <w:bCs/>
        </w:rPr>
        <w:t>Indoors (bright light):</w:t>
      </w:r>
      <w:r w:rsidRPr="007D2884">
        <w:t xml:space="preserve"> </w:t>
      </w:r>
      <w:r w:rsidRPr="007D2884">
        <w:rPr>
          <w:i/>
          <w:iCs/>
        </w:rPr>
        <w:t>Monstera</w:t>
      </w:r>
      <w:r w:rsidRPr="007D2884">
        <w:t xml:space="preserve">, </w:t>
      </w:r>
      <w:r w:rsidRPr="007D2884">
        <w:rPr>
          <w:i/>
          <w:iCs/>
        </w:rPr>
        <w:t>Fiddle Leaf Fig</w:t>
      </w:r>
      <w:r w:rsidRPr="007D2884">
        <w:t xml:space="preserve">, </w:t>
      </w:r>
      <w:r w:rsidRPr="007D2884">
        <w:rPr>
          <w:i/>
          <w:iCs/>
        </w:rPr>
        <w:t>Rubber Plant</w:t>
      </w:r>
      <w:r w:rsidRPr="007D2884">
        <w:t>.</w:t>
      </w:r>
    </w:p>
    <w:p w14:paraId="243ED4B3" w14:textId="77777777" w:rsidR="007D2884" w:rsidRPr="007D2884" w:rsidRDefault="007D2884" w:rsidP="007D2884">
      <w:pPr>
        <w:numPr>
          <w:ilvl w:val="0"/>
          <w:numId w:val="12"/>
        </w:numPr>
        <w:spacing w:after="0" w:line="240" w:lineRule="auto"/>
      </w:pPr>
      <w:r w:rsidRPr="007D2884">
        <w:rPr>
          <w:b/>
          <w:bCs/>
        </w:rPr>
        <w:t>Outdoors (drought-tolerant):</w:t>
      </w:r>
      <w:r w:rsidRPr="007D2884">
        <w:t xml:space="preserve"> </w:t>
      </w:r>
      <w:r w:rsidRPr="007D2884">
        <w:rPr>
          <w:i/>
          <w:iCs/>
        </w:rPr>
        <w:t>Grevillea</w:t>
      </w:r>
      <w:r w:rsidRPr="007D2884">
        <w:t xml:space="preserve">, </w:t>
      </w:r>
      <w:r w:rsidRPr="007D2884">
        <w:rPr>
          <w:i/>
          <w:iCs/>
        </w:rPr>
        <w:t>Agave</w:t>
      </w:r>
      <w:r w:rsidRPr="007D2884">
        <w:t xml:space="preserve">, </w:t>
      </w:r>
      <w:r w:rsidRPr="007D2884">
        <w:rPr>
          <w:i/>
          <w:iCs/>
        </w:rPr>
        <w:t>Kangaroo Paw</w:t>
      </w:r>
      <w:r w:rsidRPr="007D2884">
        <w:t xml:space="preserve">, </w:t>
      </w:r>
      <w:r w:rsidRPr="007D2884">
        <w:rPr>
          <w:i/>
          <w:iCs/>
        </w:rPr>
        <w:t>Succulents</w:t>
      </w:r>
      <w:r w:rsidRPr="007D2884">
        <w:t>.</w:t>
      </w:r>
    </w:p>
    <w:p w14:paraId="19728CAE" w14:textId="2088E056" w:rsidR="007D2884" w:rsidRDefault="007D2884" w:rsidP="007D2884">
      <w:pPr>
        <w:numPr>
          <w:ilvl w:val="0"/>
          <w:numId w:val="12"/>
        </w:numPr>
        <w:spacing w:after="0" w:line="240" w:lineRule="auto"/>
      </w:pPr>
      <w:r w:rsidRPr="007D2884">
        <w:rPr>
          <w:b/>
          <w:bCs/>
        </w:rPr>
        <w:t>Outdoors (hardy &amp; colourful):</w:t>
      </w:r>
      <w:r w:rsidRPr="007D2884">
        <w:t xml:space="preserve"> </w:t>
      </w:r>
      <w:r w:rsidRPr="007D2884">
        <w:rPr>
          <w:i/>
          <w:iCs/>
        </w:rPr>
        <w:t>Lavender</w:t>
      </w:r>
      <w:r w:rsidRPr="007D2884">
        <w:t xml:space="preserve">, </w:t>
      </w:r>
      <w:r w:rsidRPr="007D2884">
        <w:rPr>
          <w:i/>
          <w:iCs/>
        </w:rPr>
        <w:t>Westringia</w:t>
      </w:r>
      <w:r w:rsidRPr="007D2884">
        <w:t xml:space="preserve">, </w:t>
      </w:r>
      <w:r w:rsidRPr="007D2884">
        <w:rPr>
          <w:i/>
          <w:iCs/>
        </w:rPr>
        <w:t>Native grasses</w:t>
      </w:r>
      <w:r w:rsidR="00655242">
        <w:rPr>
          <w:i/>
          <w:iCs/>
        </w:rPr>
        <w:t xml:space="preserve">, </w:t>
      </w:r>
      <w:proofErr w:type="spellStart"/>
      <w:r w:rsidR="00F04C01" w:rsidRPr="00F04C01">
        <w:rPr>
          <w:i/>
          <w:iCs/>
        </w:rPr>
        <w:t>Rhaphiolepis</w:t>
      </w:r>
      <w:proofErr w:type="spellEnd"/>
      <w:r w:rsidR="00F04C01">
        <w:rPr>
          <w:i/>
          <w:iCs/>
        </w:rPr>
        <w:t>, Dipla</w:t>
      </w:r>
      <w:r w:rsidR="00CB5D5C">
        <w:rPr>
          <w:i/>
          <w:iCs/>
        </w:rPr>
        <w:t>denia</w:t>
      </w:r>
    </w:p>
    <w:p w14:paraId="18D68CBD" w14:textId="77777777" w:rsidR="007D2884" w:rsidRPr="007D2884" w:rsidRDefault="007D2884" w:rsidP="007D2884">
      <w:pPr>
        <w:spacing w:after="0" w:line="240" w:lineRule="auto"/>
        <w:ind w:left="720"/>
      </w:pPr>
    </w:p>
    <w:p w14:paraId="5A8BA4C9" w14:textId="77777777" w:rsidR="007D2884" w:rsidRPr="007D2884" w:rsidRDefault="007D2884" w:rsidP="007D2884">
      <w:pPr>
        <w:spacing w:after="0" w:line="240" w:lineRule="auto"/>
      </w:pPr>
      <w:r w:rsidRPr="007D2884">
        <w:rPr>
          <w:b/>
          <w:bCs/>
        </w:rPr>
        <w:t>Products to Recommend:</w:t>
      </w:r>
    </w:p>
    <w:p w14:paraId="3A3D87FD" w14:textId="77777777" w:rsidR="007D2884" w:rsidRPr="007D2884" w:rsidRDefault="007D2884" w:rsidP="007D2884">
      <w:pPr>
        <w:numPr>
          <w:ilvl w:val="0"/>
          <w:numId w:val="13"/>
        </w:numPr>
        <w:spacing w:after="0" w:line="240" w:lineRule="auto"/>
      </w:pPr>
      <w:r w:rsidRPr="007D2884">
        <w:t>Self-watering pots or soil wetter</w:t>
      </w:r>
    </w:p>
    <w:p w14:paraId="6596CDFF" w14:textId="7F2C1C59" w:rsidR="007D2884" w:rsidRPr="007D2884" w:rsidRDefault="007D2884" w:rsidP="007D2884">
      <w:pPr>
        <w:numPr>
          <w:ilvl w:val="0"/>
          <w:numId w:val="13"/>
        </w:numPr>
        <w:spacing w:after="0" w:line="240" w:lineRule="auto"/>
      </w:pPr>
      <w:r w:rsidRPr="007D2884">
        <w:t>Slow-release fertiliser</w:t>
      </w:r>
    </w:p>
    <w:p w14:paraId="6569AEB7" w14:textId="77777777" w:rsidR="007D2884" w:rsidRPr="007D2884" w:rsidRDefault="007D2884" w:rsidP="007D2884">
      <w:pPr>
        <w:numPr>
          <w:ilvl w:val="0"/>
          <w:numId w:val="13"/>
        </w:numPr>
        <w:spacing w:after="0" w:line="240" w:lineRule="auto"/>
      </w:pPr>
      <w:r w:rsidRPr="007D2884">
        <w:t>Indoor plant misters or humidity trays</w:t>
      </w:r>
    </w:p>
    <w:p w14:paraId="22607EB8" w14:textId="77777777" w:rsidR="007D2884" w:rsidRPr="007D2884" w:rsidRDefault="007D2884" w:rsidP="007D2884">
      <w:pPr>
        <w:numPr>
          <w:ilvl w:val="0"/>
          <w:numId w:val="13"/>
        </w:numPr>
        <w:spacing w:after="0" w:line="240" w:lineRule="auto"/>
      </w:pPr>
      <w:r w:rsidRPr="007D2884">
        <w:t>Water-saving mulch (sugar cane, straw, bark chips)</w:t>
      </w:r>
    </w:p>
    <w:p w14:paraId="6AEA2352" w14:textId="77777777" w:rsidR="007D2884" w:rsidRPr="007D2884" w:rsidRDefault="001F0DF1" w:rsidP="007D2884">
      <w:pPr>
        <w:spacing w:after="0" w:line="240" w:lineRule="auto"/>
      </w:pPr>
      <w:r>
        <w:lastRenderedPageBreak/>
        <w:pict w14:anchorId="3A2EFADC">
          <v:rect id="_x0000_i1029" style="width:0;height:1.5pt" o:hralign="center" o:hrstd="t" o:hr="t" fillcolor="#a0a0a0" stroked="f"/>
        </w:pict>
      </w:r>
    </w:p>
    <w:p w14:paraId="3359EFC2" w14:textId="77777777" w:rsidR="007D2884" w:rsidRPr="007D2884" w:rsidRDefault="007D2884" w:rsidP="007D2884">
      <w:pPr>
        <w:spacing w:after="0" w:line="240" w:lineRule="auto"/>
        <w:rPr>
          <w:b/>
          <w:bCs/>
        </w:rPr>
      </w:pPr>
      <w:r w:rsidRPr="007D2884">
        <w:rPr>
          <w:b/>
          <w:bCs/>
        </w:rPr>
        <w:t>5. “How often should I water this?”</w:t>
      </w:r>
    </w:p>
    <w:p w14:paraId="1C4FBFC5" w14:textId="79E1F1B8" w:rsidR="007D2884" w:rsidRDefault="007D2884" w:rsidP="007D2884">
      <w:pPr>
        <w:spacing w:after="0" w:line="240" w:lineRule="auto"/>
      </w:pPr>
      <w:r w:rsidRPr="007D2884">
        <w:t>Help customers understand that watering needs vary by plant, location, and season.</w:t>
      </w:r>
    </w:p>
    <w:p w14:paraId="6C030F7C" w14:textId="77777777" w:rsidR="007D2884" w:rsidRPr="007D2884" w:rsidRDefault="007D2884" w:rsidP="007D2884">
      <w:pPr>
        <w:spacing w:after="0" w:line="240" w:lineRule="auto"/>
      </w:pPr>
    </w:p>
    <w:p w14:paraId="3A7C9753" w14:textId="77777777" w:rsidR="007D2884" w:rsidRPr="007D2884" w:rsidRDefault="007D2884" w:rsidP="007D2884">
      <w:pPr>
        <w:spacing w:after="0" w:line="240" w:lineRule="auto"/>
      </w:pPr>
      <w:r w:rsidRPr="007D2884">
        <w:rPr>
          <w:b/>
          <w:bCs/>
        </w:rPr>
        <w:t>General Tips:</w:t>
      </w:r>
    </w:p>
    <w:p w14:paraId="58C60BD0" w14:textId="77777777" w:rsidR="007D2884" w:rsidRPr="007D2884" w:rsidRDefault="007D2884" w:rsidP="007D2884">
      <w:pPr>
        <w:numPr>
          <w:ilvl w:val="0"/>
          <w:numId w:val="14"/>
        </w:numPr>
        <w:spacing w:after="0" w:line="240" w:lineRule="auto"/>
      </w:pPr>
      <w:r w:rsidRPr="007D2884">
        <w:t xml:space="preserve">Use the finger test: if the top 2–3cm is dry, </w:t>
      </w:r>
      <w:proofErr w:type="gramStart"/>
      <w:r w:rsidRPr="007D2884">
        <w:t>it’s</w:t>
      </w:r>
      <w:proofErr w:type="gramEnd"/>
      <w:r w:rsidRPr="007D2884">
        <w:t xml:space="preserve"> time to water.</w:t>
      </w:r>
    </w:p>
    <w:p w14:paraId="40C02166" w14:textId="77777777" w:rsidR="007D2884" w:rsidRPr="007D2884" w:rsidRDefault="007D2884" w:rsidP="007D2884">
      <w:pPr>
        <w:numPr>
          <w:ilvl w:val="0"/>
          <w:numId w:val="14"/>
        </w:numPr>
        <w:spacing w:after="0" w:line="240" w:lineRule="auto"/>
      </w:pPr>
      <w:r w:rsidRPr="007D2884">
        <w:rPr>
          <w:b/>
          <w:bCs/>
        </w:rPr>
        <w:t>Potted plants</w:t>
      </w:r>
      <w:r w:rsidRPr="007D2884">
        <w:t xml:space="preserve"> dry out faster than garden beds.</w:t>
      </w:r>
    </w:p>
    <w:p w14:paraId="25CE230B" w14:textId="77777777" w:rsidR="007D2884" w:rsidRPr="007D2884" w:rsidRDefault="007D2884" w:rsidP="007D2884">
      <w:pPr>
        <w:numPr>
          <w:ilvl w:val="0"/>
          <w:numId w:val="14"/>
        </w:numPr>
        <w:spacing w:after="0" w:line="240" w:lineRule="auto"/>
      </w:pPr>
      <w:r w:rsidRPr="007D2884">
        <w:rPr>
          <w:b/>
          <w:bCs/>
        </w:rPr>
        <w:t>Succulents and cacti:</w:t>
      </w:r>
      <w:r w:rsidRPr="007D2884">
        <w:t xml:space="preserve"> Fortnightly in warm months.</w:t>
      </w:r>
    </w:p>
    <w:p w14:paraId="7023206E" w14:textId="4C75FAC3" w:rsidR="007D2884" w:rsidRDefault="007D2884" w:rsidP="007D2884">
      <w:pPr>
        <w:numPr>
          <w:ilvl w:val="0"/>
          <w:numId w:val="14"/>
        </w:numPr>
        <w:spacing w:after="0" w:line="240" w:lineRule="auto"/>
      </w:pPr>
      <w:proofErr w:type="spellStart"/>
      <w:r w:rsidRPr="007D2884">
        <w:rPr>
          <w:b/>
          <w:bCs/>
        </w:rPr>
        <w:t>Tropicals</w:t>
      </w:r>
      <w:proofErr w:type="spellEnd"/>
      <w:r w:rsidRPr="007D2884">
        <w:rPr>
          <w:b/>
          <w:bCs/>
        </w:rPr>
        <w:t xml:space="preserve"> and ferns:</w:t>
      </w:r>
      <w:r w:rsidRPr="007D2884">
        <w:t xml:space="preserve"> Keep evenly moist; </w:t>
      </w:r>
      <w:proofErr w:type="gramStart"/>
      <w:r w:rsidRPr="007D2884">
        <w:t>don’t</w:t>
      </w:r>
      <w:proofErr w:type="gramEnd"/>
      <w:r w:rsidRPr="007D2884">
        <w:t xml:space="preserve"> let them fully dry out.</w:t>
      </w:r>
    </w:p>
    <w:p w14:paraId="6521E846" w14:textId="77777777" w:rsidR="007D2884" w:rsidRPr="007D2884" w:rsidRDefault="007D2884" w:rsidP="007D2884">
      <w:pPr>
        <w:spacing w:after="0" w:line="240" w:lineRule="auto"/>
        <w:ind w:left="720"/>
      </w:pPr>
    </w:p>
    <w:p w14:paraId="0EA00816" w14:textId="77777777" w:rsidR="007D2884" w:rsidRPr="007D2884" w:rsidRDefault="007D2884" w:rsidP="007D2884">
      <w:pPr>
        <w:spacing w:after="0" w:line="240" w:lineRule="auto"/>
      </w:pPr>
      <w:r w:rsidRPr="007D2884">
        <w:rPr>
          <w:b/>
          <w:bCs/>
        </w:rPr>
        <w:t>Seasonal Notes:</w:t>
      </w:r>
    </w:p>
    <w:p w14:paraId="2C62EBAA" w14:textId="77777777" w:rsidR="007D2884" w:rsidRPr="007D2884" w:rsidRDefault="007D2884" w:rsidP="007D2884">
      <w:pPr>
        <w:numPr>
          <w:ilvl w:val="0"/>
          <w:numId w:val="15"/>
        </w:numPr>
        <w:spacing w:after="0" w:line="240" w:lineRule="auto"/>
      </w:pPr>
      <w:r w:rsidRPr="007D2884">
        <w:t>Increase watering during hot, dry, or windy weather.</w:t>
      </w:r>
    </w:p>
    <w:p w14:paraId="69F7B105" w14:textId="60D8B2AC" w:rsidR="007D2884" w:rsidRDefault="007D2884" w:rsidP="007D2884">
      <w:pPr>
        <w:numPr>
          <w:ilvl w:val="0"/>
          <w:numId w:val="15"/>
        </w:numPr>
        <w:spacing w:after="0" w:line="240" w:lineRule="auto"/>
      </w:pPr>
      <w:r w:rsidRPr="007D2884">
        <w:t>Reduce watering during cooler months, especially for dormant plants.</w:t>
      </w:r>
    </w:p>
    <w:p w14:paraId="744B6A3D" w14:textId="77777777" w:rsidR="007D2884" w:rsidRPr="007D2884" w:rsidRDefault="007D2884" w:rsidP="007D2884">
      <w:pPr>
        <w:spacing w:after="0" w:line="240" w:lineRule="auto"/>
        <w:ind w:left="720"/>
      </w:pPr>
    </w:p>
    <w:p w14:paraId="5E4F0BF8" w14:textId="77777777" w:rsidR="007D2884" w:rsidRPr="007D2884" w:rsidRDefault="007D2884" w:rsidP="007D2884">
      <w:pPr>
        <w:spacing w:after="0" w:line="240" w:lineRule="auto"/>
      </w:pPr>
      <w:r w:rsidRPr="007D2884">
        <w:rPr>
          <w:b/>
          <w:bCs/>
        </w:rPr>
        <w:t>Products to Recommend:</w:t>
      </w:r>
    </w:p>
    <w:p w14:paraId="198B0C4D" w14:textId="77777777" w:rsidR="007D2884" w:rsidRPr="007D2884" w:rsidRDefault="007D2884" w:rsidP="007D2884">
      <w:pPr>
        <w:numPr>
          <w:ilvl w:val="0"/>
          <w:numId w:val="16"/>
        </w:numPr>
        <w:spacing w:after="0" w:line="240" w:lineRule="auto"/>
      </w:pPr>
      <w:r w:rsidRPr="007D2884">
        <w:t>Moisture meter</w:t>
      </w:r>
    </w:p>
    <w:p w14:paraId="0663AC56" w14:textId="02470A5C" w:rsidR="007D2884" w:rsidRPr="007D2884" w:rsidRDefault="007D2884" w:rsidP="007D2884">
      <w:pPr>
        <w:numPr>
          <w:ilvl w:val="0"/>
          <w:numId w:val="16"/>
        </w:numPr>
        <w:spacing w:after="0" w:line="240" w:lineRule="auto"/>
      </w:pPr>
      <w:r w:rsidRPr="007D2884">
        <w:t>Soil wet</w:t>
      </w:r>
      <w:r w:rsidR="005F4BA6">
        <w:t>ting agent</w:t>
      </w:r>
    </w:p>
    <w:p w14:paraId="38D701DC" w14:textId="77777777" w:rsidR="007D2884" w:rsidRPr="007D2884" w:rsidRDefault="007D2884" w:rsidP="007D2884">
      <w:pPr>
        <w:numPr>
          <w:ilvl w:val="0"/>
          <w:numId w:val="16"/>
        </w:numPr>
        <w:spacing w:after="0" w:line="240" w:lineRule="auto"/>
      </w:pPr>
      <w:r w:rsidRPr="007D2884">
        <w:t>Mulch for garden beds</w:t>
      </w:r>
    </w:p>
    <w:p w14:paraId="2B6F2B9E" w14:textId="77777777" w:rsidR="007D2884" w:rsidRPr="007D2884" w:rsidRDefault="007D2884" w:rsidP="007D2884">
      <w:pPr>
        <w:numPr>
          <w:ilvl w:val="0"/>
          <w:numId w:val="16"/>
        </w:numPr>
        <w:spacing w:after="0" w:line="240" w:lineRule="auto"/>
      </w:pPr>
      <w:r w:rsidRPr="007D2884">
        <w:t>Drip trays for indoor plants</w:t>
      </w:r>
    </w:p>
    <w:p w14:paraId="62E905F1" w14:textId="77777777" w:rsidR="007D2884" w:rsidRPr="007D2884" w:rsidRDefault="001F0DF1" w:rsidP="007D2884">
      <w:pPr>
        <w:spacing w:after="0" w:line="240" w:lineRule="auto"/>
      </w:pPr>
      <w:r>
        <w:pict w14:anchorId="375AA6AF">
          <v:rect id="_x0000_i1030" style="width:0;height:1.5pt" o:hralign="center" o:hrstd="t" o:hr="t" fillcolor="#a0a0a0" stroked="f"/>
        </w:pict>
      </w:r>
    </w:p>
    <w:p w14:paraId="2095DB93" w14:textId="77777777" w:rsidR="007D2884" w:rsidRPr="007D2884" w:rsidRDefault="007D2884" w:rsidP="007D2884">
      <w:pPr>
        <w:spacing w:after="0" w:line="240" w:lineRule="auto"/>
        <w:rPr>
          <w:b/>
          <w:bCs/>
        </w:rPr>
      </w:pPr>
      <w:r w:rsidRPr="007D2884">
        <w:rPr>
          <w:b/>
          <w:bCs/>
        </w:rPr>
        <w:t>6. “What fertiliser should I use?”</w:t>
      </w:r>
    </w:p>
    <w:p w14:paraId="301554E5" w14:textId="77777777" w:rsidR="007D2884" w:rsidRPr="007D2884" w:rsidRDefault="007D2884" w:rsidP="007D2884">
      <w:pPr>
        <w:spacing w:after="0" w:line="240" w:lineRule="auto"/>
      </w:pPr>
      <w:r w:rsidRPr="007D2884">
        <w:t>The right fertiliser improves growth, flowering, and resistance to stress.</w:t>
      </w:r>
    </w:p>
    <w:p w14:paraId="4EEA6477" w14:textId="77777777" w:rsidR="007D2884" w:rsidRDefault="007D2884" w:rsidP="007D2884">
      <w:pPr>
        <w:spacing w:after="0" w:line="240" w:lineRule="auto"/>
        <w:rPr>
          <w:b/>
          <w:bCs/>
        </w:rPr>
      </w:pPr>
    </w:p>
    <w:p w14:paraId="3D669B66" w14:textId="0C37ACBC" w:rsidR="007D2884" w:rsidRPr="007D2884" w:rsidRDefault="007D2884" w:rsidP="007D2884">
      <w:pPr>
        <w:spacing w:after="0" w:line="240" w:lineRule="auto"/>
      </w:pPr>
      <w:r w:rsidRPr="007D2884">
        <w:rPr>
          <w:b/>
          <w:bCs/>
        </w:rPr>
        <w:t>Match the fertiliser to the purpose:</w:t>
      </w:r>
    </w:p>
    <w:p w14:paraId="24647977" w14:textId="77777777" w:rsidR="007D2884" w:rsidRPr="007D2884" w:rsidRDefault="007D2884" w:rsidP="007D2884">
      <w:pPr>
        <w:numPr>
          <w:ilvl w:val="0"/>
          <w:numId w:val="17"/>
        </w:numPr>
        <w:spacing w:after="0" w:line="240" w:lineRule="auto"/>
      </w:pPr>
      <w:r w:rsidRPr="007D2884">
        <w:rPr>
          <w:b/>
          <w:bCs/>
        </w:rPr>
        <w:t>Edibles:</w:t>
      </w:r>
      <w:r w:rsidRPr="007D2884">
        <w:t xml:space="preserve"> Dynamic Lifter, </w:t>
      </w:r>
      <w:proofErr w:type="spellStart"/>
      <w:r w:rsidRPr="007D2884">
        <w:t>PowerFeed</w:t>
      </w:r>
      <w:proofErr w:type="spellEnd"/>
      <w:r w:rsidRPr="007D2884">
        <w:t xml:space="preserve"> for Veggies and Herbs.</w:t>
      </w:r>
    </w:p>
    <w:p w14:paraId="3D9482CD" w14:textId="1E5EA15B" w:rsidR="007D2884" w:rsidRPr="007D2884" w:rsidRDefault="007D2884" w:rsidP="007D2884">
      <w:pPr>
        <w:numPr>
          <w:ilvl w:val="0"/>
          <w:numId w:val="17"/>
        </w:numPr>
        <w:spacing w:after="0" w:line="240" w:lineRule="auto"/>
      </w:pPr>
      <w:r w:rsidRPr="007D2884">
        <w:rPr>
          <w:b/>
          <w:bCs/>
        </w:rPr>
        <w:t>Flowers:</w:t>
      </w:r>
      <w:r w:rsidRPr="007D2884">
        <w:t xml:space="preserve"> Thrive Bloom Booster,</w:t>
      </w:r>
      <w:r w:rsidR="003E583E">
        <w:t xml:space="preserve"> </w:t>
      </w:r>
      <w:r w:rsidR="00AA6851" w:rsidRPr="00AA6851">
        <w:t>Flourish Flowers &amp; Foliage</w:t>
      </w:r>
      <w:r w:rsidR="00AA6851">
        <w:t>,</w:t>
      </w:r>
      <w:r w:rsidRPr="007D2884">
        <w:t xml:space="preserve"> Yates Rose Food.</w:t>
      </w:r>
    </w:p>
    <w:p w14:paraId="056AD1A3" w14:textId="38E6E01B" w:rsidR="007D2884" w:rsidRPr="007D2884" w:rsidRDefault="007D2884" w:rsidP="007D2884">
      <w:pPr>
        <w:numPr>
          <w:ilvl w:val="0"/>
          <w:numId w:val="17"/>
        </w:numPr>
        <w:spacing w:after="0" w:line="240" w:lineRule="auto"/>
      </w:pPr>
      <w:r w:rsidRPr="007D2884">
        <w:rPr>
          <w:b/>
          <w:bCs/>
        </w:rPr>
        <w:t>Foliage/Indoor:</w:t>
      </w:r>
      <w:r w:rsidRPr="007D2884">
        <w:t xml:space="preserve"> </w:t>
      </w:r>
      <w:proofErr w:type="spellStart"/>
      <w:r w:rsidRPr="007D2884">
        <w:t>Osmocote</w:t>
      </w:r>
      <w:proofErr w:type="spellEnd"/>
      <w:r w:rsidRPr="007D2884">
        <w:t xml:space="preserve"> Indoor,</w:t>
      </w:r>
      <w:r w:rsidR="00512361">
        <w:t xml:space="preserve"> Searles Flourish Indoor and Greening</w:t>
      </w:r>
    </w:p>
    <w:p w14:paraId="5AD798C8" w14:textId="77777777" w:rsidR="00512361" w:rsidRDefault="007D2884" w:rsidP="00880C15">
      <w:pPr>
        <w:numPr>
          <w:ilvl w:val="0"/>
          <w:numId w:val="17"/>
        </w:numPr>
        <w:spacing w:after="0" w:line="240" w:lineRule="auto"/>
      </w:pPr>
      <w:r w:rsidRPr="00512361">
        <w:rPr>
          <w:b/>
          <w:bCs/>
        </w:rPr>
        <w:t>Natives:</w:t>
      </w:r>
      <w:r w:rsidRPr="007D2884">
        <w:t xml:space="preserve"> Slow-release, low-phosphorus blends </w:t>
      </w:r>
    </w:p>
    <w:p w14:paraId="3E077CE6" w14:textId="77777777" w:rsidR="00512361" w:rsidRPr="00512361" w:rsidRDefault="00512361" w:rsidP="00512361">
      <w:pPr>
        <w:spacing w:after="0" w:line="240" w:lineRule="auto"/>
        <w:ind w:left="720"/>
      </w:pPr>
    </w:p>
    <w:p w14:paraId="04BD65ED" w14:textId="1C0D1C68" w:rsidR="007D2884" w:rsidRPr="007D2884" w:rsidRDefault="007D2884" w:rsidP="00512361">
      <w:pPr>
        <w:spacing w:after="0" w:line="240" w:lineRule="auto"/>
      </w:pPr>
      <w:r w:rsidRPr="00512361">
        <w:rPr>
          <w:b/>
          <w:bCs/>
        </w:rPr>
        <w:t>Liquid vs. Granular:</w:t>
      </w:r>
    </w:p>
    <w:p w14:paraId="70FBF78E" w14:textId="77777777" w:rsidR="007D2884" w:rsidRPr="007D2884" w:rsidRDefault="007D2884" w:rsidP="007D2884">
      <w:pPr>
        <w:numPr>
          <w:ilvl w:val="0"/>
          <w:numId w:val="18"/>
        </w:numPr>
        <w:spacing w:after="0" w:line="240" w:lineRule="auto"/>
      </w:pPr>
      <w:r w:rsidRPr="007D2884">
        <w:rPr>
          <w:b/>
          <w:bCs/>
        </w:rPr>
        <w:t>Liquid fertilisers</w:t>
      </w:r>
      <w:r w:rsidRPr="007D2884">
        <w:t xml:space="preserve"> give fast results and are great during growth spurts.</w:t>
      </w:r>
    </w:p>
    <w:p w14:paraId="0D550736" w14:textId="77777777" w:rsidR="007D2884" w:rsidRPr="007D2884" w:rsidRDefault="007D2884" w:rsidP="007D2884">
      <w:pPr>
        <w:numPr>
          <w:ilvl w:val="0"/>
          <w:numId w:val="18"/>
        </w:numPr>
        <w:spacing w:after="0" w:line="240" w:lineRule="auto"/>
      </w:pPr>
      <w:r w:rsidRPr="007D2884">
        <w:rPr>
          <w:b/>
          <w:bCs/>
        </w:rPr>
        <w:t>Slow-release fertilisers</w:t>
      </w:r>
      <w:r w:rsidRPr="007D2884">
        <w:t xml:space="preserve"> offer long-term feeding and lower risk of overfeeding.</w:t>
      </w:r>
    </w:p>
    <w:p w14:paraId="45377C26" w14:textId="77777777" w:rsidR="007D2884" w:rsidRDefault="007D2884" w:rsidP="007D2884">
      <w:pPr>
        <w:spacing w:after="0" w:line="240" w:lineRule="auto"/>
        <w:rPr>
          <w:b/>
          <w:bCs/>
        </w:rPr>
      </w:pPr>
    </w:p>
    <w:p w14:paraId="12026994" w14:textId="633A0DFD" w:rsidR="007D2884" w:rsidRPr="007D2884" w:rsidRDefault="007D2884" w:rsidP="007D2884">
      <w:pPr>
        <w:spacing w:after="0" w:line="240" w:lineRule="auto"/>
      </w:pPr>
      <w:r w:rsidRPr="007D2884">
        <w:rPr>
          <w:b/>
          <w:bCs/>
        </w:rPr>
        <w:t>Products to Recommend:</w:t>
      </w:r>
    </w:p>
    <w:p w14:paraId="019906C5" w14:textId="77777777" w:rsidR="007D2884" w:rsidRPr="007D2884" w:rsidRDefault="007D2884" w:rsidP="007D2884">
      <w:pPr>
        <w:numPr>
          <w:ilvl w:val="0"/>
          <w:numId w:val="19"/>
        </w:numPr>
        <w:spacing w:after="0" w:line="240" w:lineRule="auto"/>
      </w:pPr>
      <w:r w:rsidRPr="007D2884">
        <w:t>Matching fertiliser for plant type</w:t>
      </w:r>
    </w:p>
    <w:p w14:paraId="66A5694A" w14:textId="77777777" w:rsidR="007D2884" w:rsidRPr="007D2884" w:rsidRDefault="007D2884" w:rsidP="007D2884">
      <w:pPr>
        <w:numPr>
          <w:ilvl w:val="0"/>
          <w:numId w:val="19"/>
        </w:numPr>
        <w:spacing w:after="0" w:line="240" w:lineRule="auto"/>
      </w:pPr>
      <w:r w:rsidRPr="007D2884">
        <w:t>Organic compost or worm castings</w:t>
      </w:r>
    </w:p>
    <w:p w14:paraId="66A3091C" w14:textId="77777777" w:rsidR="007D2884" w:rsidRPr="007D2884" w:rsidRDefault="001F0DF1" w:rsidP="007D2884">
      <w:pPr>
        <w:spacing w:after="0" w:line="240" w:lineRule="auto"/>
      </w:pPr>
      <w:r>
        <w:pict w14:anchorId="2BB95C78">
          <v:rect id="_x0000_i1031" style="width:0;height:1.5pt" o:hralign="center" o:hrstd="t" o:hr="t" fillcolor="#a0a0a0" stroked="f"/>
        </w:pict>
      </w:r>
    </w:p>
    <w:p w14:paraId="17A16206" w14:textId="77777777" w:rsidR="007D2884" w:rsidRPr="007D2884" w:rsidRDefault="007D2884" w:rsidP="007D2884">
      <w:pPr>
        <w:spacing w:after="0" w:line="240" w:lineRule="auto"/>
        <w:rPr>
          <w:b/>
          <w:bCs/>
        </w:rPr>
      </w:pPr>
      <w:r w:rsidRPr="007D2884">
        <w:rPr>
          <w:b/>
          <w:bCs/>
        </w:rPr>
        <w:t>7. “Is this plant safe for pets?”</w:t>
      </w:r>
    </w:p>
    <w:p w14:paraId="253A3468" w14:textId="77777777" w:rsidR="007D2884" w:rsidRPr="007D2884" w:rsidRDefault="007D2884" w:rsidP="007D2884">
      <w:pPr>
        <w:spacing w:after="0" w:line="240" w:lineRule="auto"/>
      </w:pPr>
      <w:r w:rsidRPr="007D2884">
        <w:t xml:space="preserve">Always ask: </w:t>
      </w:r>
      <w:r w:rsidRPr="007D2884">
        <w:rPr>
          <w:i/>
          <w:iCs/>
        </w:rPr>
        <w:t xml:space="preserve">Are the </w:t>
      </w:r>
      <w:proofErr w:type="gramStart"/>
      <w:r w:rsidRPr="007D2884">
        <w:rPr>
          <w:i/>
          <w:iCs/>
        </w:rPr>
        <w:t>pets</w:t>
      </w:r>
      <w:proofErr w:type="gramEnd"/>
      <w:r w:rsidRPr="007D2884">
        <w:rPr>
          <w:i/>
          <w:iCs/>
        </w:rPr>
        <w:t xml:space="preserve"> cats or dogs? Do they chew plants or dig? Indoors or outdoors?</w:t>
      </w:r>
    </w:p>
    <w:p w14:paraId="068BF081" w14:textId="77777777" w:rsidR="007D2884" w:rsidRDefault="007D2884" w:rsidP="007D2884">
      <w:pPr>
        <w:spacing w:after="0" w:line="240" w:lineRule="auto"/>
        <w:rPr>
          <w:b/>
          <w:bCs/>
        </w:rPr>
      </w:pPr>
    </w:p>
    <w:p w14:paraId="44F94469" w14:textId="7CA2A474" w:rsidR="007D2884" w:rsidRPr="007D2884" w:rsidRDefault="007D2884" w:rsidP="007D2884">
      <w:pPr>
        <w:spacing w:after="0" w:line="240" w:lineRule="auto"/>
      </w:pPr>
      <w:r w:rsidRPr="007D2884">
        <w:rPr>
          <w:b/>
          <w:bCs/>
        </w:rPr>
        <w:t>Toxic Plants (Avoid):</w:t>
      </w:r>
    </w:p>
    <w:p w14:paraId="29C246B0" w14:textId="77777777" w:rsidR="007D2884" w:rsidRPr="007D2884" w:rsidRDefault="007D2884" w:rsidP="007D2884">
      <w:pPr>
        <w:numPr>
          <w:ilvl w:val="0"/>
          <w:numId w:val="20"/>
        </w:numPr>
        <w:spacing w:after="0" w:line="240" w:lineRule="auto"/>
      </w:pPr>
      <w:r w:rsidRPr="007D2884">
        <w:rPr>
          <w:i/>
          <w:iCs/>
        </w:rPr>
        <w:t>Sago Palm</w:t>
      </w:r>
      <w:r w:rsidRPr="007D2884">
        <w:t xml:space="preserve">, </w:t>
      </w:r>
      <w:r w:rsidRPr="007D2884">
        <w:rPr>
          <w:i/>
          <w:iCs/>
        </w:rPr>
        <w:t>Dieffenbachia</w:t>
      </w:r>
      <w:r w:rsidRPr="007D2884">
        <w:t xml:space="preserve">, </w:t>
      </w:r>
      <w:r w:rsidRPr="007D2884">
        <w:rPr>
          <w:i/>
          <w:iCs/>
        </w:rPr>
        <w:t>Philodendron</w:t>
      </w:r>
      <w:r w:rsidRPr="007D2884">
        <w:t xml:space="preserve">, </w:t>
      </w:r>
      <w:r w:rsidRPr="007D2884">
        <w:rPr>
          <w:i/>
          <w:iCs/>
        </w:rPr>
        <w:t>Monstera</w:t>
      </w:r>
      <w:r w:rsidRPr="007D2884">
        <w:t xml:space="preserve">, </w:t>
      </w:r>
      <w:r w:rsidRPr="007D2884">
        <w:rPr>
          <w:i/>
          <w:iCs/>
        </w:rPr>
        <w:t>Lilies</w:t>
      </w:r>
      <w:r w:rsidRPr="007D2884">
        <w:t xml:space="preserve">, </w:t>
      </w:r>
      <w:r w:rsidRPr="007D2884">
        <w:rPr>
          <w:i/>
          <w:iCs/>
        </w:rPr>
        <w:t>Aloe Vera</w:t>
      </w:r>
      <w:r w:rsidRPr="007D2884">
        <w:t>.</w:t>
      </w:r>
    </w:p>
    <w:p w14:paraId="38CE8C5E" w14:textId="77777777" w:rsidR="007D2884" w:rsidRDefault="007D2884" w:rsidP="007D2884">
      <w:pPr>
        <w:spacing w:after="0" w:line="240" w:lineRule="auto"/>
        <w:rPr>
          <w:b/>
          <w:bCs/>
        </w:rPr>
      </w:pPr>
    </w:p>
    <w:p w14:paraId="1D1E9FE9" w14:textId="419629CE" w:rsidR="007D2884" w:rsidRPr="007D2884" w:rsidRDefault="007D2884" w:rsidP="007D2884">
      <w:pPr>
        <w:spacing w:after="0" w:line="240" w:lineRule="auto"/>
      </w:pPr>
      <w:r w:rsidRPr="007D2884">
        <w:rPr>
          <w:b/>
          <w:bCs/>
        </w:rPr>
        <w:t>Pet-Friendly Alternatives:</w:t>
      </w:r>
    </w:p>
    <w:p w14:paraId="3AE97C8B" w14:textId="5C85CF33" w:rsidR="007D2884" w:rsidRPr="007D2884" w:rsidRDefault="007D2884" w:rsidP="007D2884">
      <w:pPr>
        <w:numPr>
          <w:ilvl w:val="0"/>
          <w:numId w:val="21"/>
        </w:numPr>
        <w:spacing w:after="0" w:line="240" w:lineRule="auto"/>
      </w:pPr>
      <w:r w:rsidRPr="007D2884">
        <w:rPr>
          <w:i/>
          <w:iCs/>
        </w:rPr>
        <w:t>Spider Plant</w:t>
      </w:r>
      <w:r w:rsidRPr="007D2884">
        <w:t xml:space="preserve">, </w:t>
      </w:r>
      <w:r w:rsidRPr="007D2884">
        <w:rPr>
          <w:i/>
          <w:iCs/>
        </w:rPr>
        <w:t>Calathea</w:t>
      </w:r>
      <w:r w:rsidRPr="007D2884">
        <w:t xml:space="preserve">, </w:t>
      </w:r>
      <w:r w:rsidR="00BB61ED">
        <w:rPr>
          <w:i/>
          <w:iCs/>
        </w:rPr>
        <w:t>Golden Cane</w:t>
      </w:r>
      <w:r w:rsidRPr="007D2884">
        <w:rPr>
          <w:i/>
          <w:iCs/>
        </w:rPr>
        <w:t xml:space="preserve"> Palm</w:t>
      </w:r>
      <w:r w:rsidRPr="007D2884">
        <w:t xml:space="preserve">, </w:t>
      </w:r>
      <w:r w:rsidRPr="007D2884">
        <w:rPr>
          <w:i/>
          <w:iCs/>
        </w:rPr>
        <w:t>Peperomia</w:t>
      </w:r>
      <w:r w:rsidRPr="007D2884">
        <w:t xml:space="preserve">, </w:t>
      </w:r>
      <w:r w:rsidRPr="007D2884">
        <w:rPr>
          <w:i/>
          <w:iCs/>
        </w:rPr>
        <w:t>Boston Fern</w:t>
      </w:r>
      <w:r w:rsidRPr="007D2884">
        <w:t xml:space="preserve">, </w:t>
      </w:r>
      <w:r w:rsidRPr="007D2884">
        <w:rPr>
          <w:i/>
          <w:iCs/>
        </w:rPr>
        <w:t>Camellia</w:t>
      </w:r>
      <w:r w:rsidRPr="007D2884">
        <w:t>.</w:t>
      </w:r>
    </w:p>
    <w:p w14:paraId="7E0085F6" w14:textId="77777777" w:rsidR="007D2884" w:rsidRDefault="007D2884" w:rsidP="007D2884">
      <w:pPr>
        <w:spacing w:after="0" w:line="240" w:lineRule="auto"/>
        <w:rPr>
          <w:b/>
          <w:bCs/>
        </w:rPr>
      </w:pPr>
    </w:p>
    <w:p w14:paraId="2A5BC49A" w14:textId="66EBC564" w:rsidR="007D2884" w:rsidRPr="007D2884" w:rsidRDefault="007D2884" w:rsidP="007D2884">
      <w:pPr>
        <w:spacing w:after="0" w:line="240" w:lineRule="auto"/>
      </w:pPr>
      <w:r w:rsidRPr="007D2884">
        <w:rPr>
          <w:b/>
          <w:bCs/>
        </w:rPr>
        <w:t>Products to Recommend:</w:t>
      </w:r>
    </w:p>
    <w:p w14:paraId="1D921533" w14:textId="77777777" w:rsidR="007D2884" w:rsidRPr="007D2884" w:rsidRDefault="007D2884" w:rsidP="007D2884">
      <w:pPr>
        <w:numPr>
          <w:ilvl w:val="0"/>
          <w:numId w:val="22"/>
        </w:numPr>
        <w:spacing w:after="0" w:line="240" w:lineRule="auto"/>
      </w:pPr>
      <w:r w:rsidRPr="007D2884">
        <w:lastRenderedPageBreak/>
        <w:t>Pet-safe plant list or tags</w:t>
      </w:r>
    </w:p>
    <w:p w14:paraId="0844036C" w14:textId="77777777" w:rsidR="007D2884" w:rsidRPr="007D2884" w:rsidRDefault="007D2884" w:rsidP="007D2884">
      <w:pPr>
        <w:numPr>
          <w:ilvl w:val="0"/>
          <w:numId w:val="22"/>
        </w:numPr>
        <w:spacing w:after="0" w:line="240" w:lineRule="auto"/>
      </w:pPr>
      <w:r w:rsidRPr="007D2884">
        <w:t>Raised planters or hanging baskets</w:t>
      </w:r>
    </w:p>
    <w:p w14:paraId="3443FB0F" w14:textId="77777777" w:rsidR="007D2884" w:rsidRPr="007D2884" w:rsidRDefault="007D2884" w:rsidP="007D2884">
      <w:pPr>
        <w:numPr>
          <w:ilvl w:val="0"/>
          <w:numId w:val="22"/>
        </w:numPr>
        <w:spacing w:after="0" w:line="240" w:lineRule="auto"/>
      </w:pPr>
      <w:r w:rsidRPr="007D2884">
        <w:t>Bitter spray to deter chewing</w:t>
      </w:r>
    </w:p>
    <w:p w14:paraId="2F034A76" w14:textId="77777777" w:rsidR="007D2884" w:rsidRPr="007D2884" w:rsidRDefault="007D2884" w:rsidP="007D2884">
      <w:pPr>
        <w:numPr>
          <w:ilvl w:val="0"/>
          <w:numId w:val="22"/>
        </w:numPr>
        <w:spacing w:after="0" w:line="240" w:lineRule="auto"/>
      </w:pPr>
      <w:r w:rsidRPr="007D2884">
        <w:t>Barrier fencing or deterrent mulch</w:t>
      </w:r>
    </w:p>
    <w:p w14:paraId="63478752" w14:textId="77777777" w:rsidR="00F74A89" w:rsidRDefault="00F74A89" w:rsidP="00F74A89">
      <w:pPr>
        <w:pStyle w:val="ListParagraph"/>
        <w:spacing w:after="0" w:line="240" w:lineRule="auto"/>
      </w:pPr>
      <w:r w:rsidRPr="00F74A89">
        <w:rPr>
          <w:highlight w:val="yellow"/>
        </w:rPr>
        <w:t>CAN YOU ADD A QR CODE LINK TO OUR PET FRIENDLY LIST ARTICLE?</w:t>
      </w:r>
    </w:p>
    <w:p w14:paraId="2C4C6CCE" w14:textId="77777777" w:rsidR="007D2884" w:rsidRPr="007D2884" w:rsidRDefault="001F0DF1" w:rsidP="007D2884">
      <w:pPr>
        <w:spacing w:after="0" w:line="240" w:lineRule="auto"/>
      </w:pPr>
      <w:r>
        <w:pict w14:anchorId="011D39B8">
          <v:rect id="_x0000_i1032" style="width:0;height:1.5pt" o:hralign="center" o:hrstd="t" o:hr="t" fillcolor="#a0a0a0" stroked="f"/>
        </w:pict>
      </w:r>
    </w:p>
    <w:p w14:paraId="0AF6EFCF" w14:textId="77777777" w:rsidR="007D2884" w:rsidRPr="007D2884" w:rsidRDefault="007D2884" w:rsidP="007D2884">
      <w:pPr>
        <w:spacing w:after="0" w:line="240" w:lineRule="auto"/>
        <w:rPr>
          <w:b/>
          <w:bCs/>
        </w:rPr>
      </w:pPr>
      <w:r w:rsidRPr="007D2884">
        <w:rPr>
          <w:b/>
          <w:bCs/>
        </w:rPr>
        <w:t>8. “Can I grow this indoors?”</w:t>
      </w:r>
    </w:p>
    <w:p w14:paraId="3E5A8AED" w14:textId="77777777" w:rsidR="007D2884" w:rsidRPr="007D2884" w:rsidRDefault="007D2884" w:rsidP="007D2884">
      <w:pPr>
        <w:spacing w:after="0" w:line="240" w:lineRule="auto"/>
      </w:pPr>
      <w:r w:rsidRPr="007D2884">
        <w:t>Help customers determine suitability by asking about their light, room, and care habits.</w:t>
      </w:r>
    </w:p>
    <w:p w14:paraId="6B714DC5" w14:textId="77777777" w:rsidR="007D2884" w:rsidRDefault="007D2884" w:rsidP="007D2884">
      <w:pPr>
        <w:spacing w:after="0" w:line="240" w:lineRule="auto"/>
        <w:rPr>
          <w:b/>
          <w:bCs/>
        </w:rPr>
      </w:pPr>
    </w:p>
    <w:p w14:paraId="32907ED0" w14:textId="75201923" w:rsidR="007D2884" w:rsidRPr="007D2884" w:rsidRDefault="007D2884" w:rsidP="007D2884">
      <w:pPr>
        <w:spacing w:after="0" w:line="240" w:lineRule="auto"/>
      </w:pPr>
      <w:r w:rsidRPr="007D2884">
        <w:rPr>
          <w:b/>
          <w:bCs/>
        </w:rPr>
        <w:t>Great Indoors:</w:t>
      </w:r>
    </w:p>
    <w:p w14:paraId="6C5DCDCC" w14:textId="77777777" w:rsidR="007D2884" w:rsidRPr="007D2884" w:rsidRDefault="007D2884" w:rsidP="007D2884">
      <w:pPr>
        <w:numPr>
          <w:ilvl w:val="0"/>
          <w:numId w:val="23"/>
        </w:numPr>
        <w:spacing w:after="0" w:line="240" w:lineRule="auto"/>
      </w:pPr>
      <w:r w:rsidRPr="007D2884">
        <w:rPr>
          <w:i/>
          <w:iCs/>
        </w:rPr>
        <w:t>Monstera</w:t>
      </w:r>
      <w:r w:rsidRPr="007D2884">
        <w:t xml:space="preserve">, </w:t>
      </w:r>
      <w:r w:rsidRPr="007D2884">
        <w:rPr>
          <w:i/>
          <w:iCs/>
        </w:rPr>
        <w:t>Peace Lily</w:t>
      </w:r>
      <w:r w:rsidRPr="007D2884">
        <w:t xml:space="preserve">, </w:t>
      </w:r>
      <w:r w:rsidRPr="007D2884">
        <w:rPr>
          <w:i/>
          <w:iCs/>
        </w:rPr>
        <w:t>Fiddle Leaf Fig</w:t>
      </w:r>
      <w:r w:rsidRPr="007D2884">
        <w:t xml:space="preserve">, </w:t>
      </w:r>
      <w:r w:rsidRPr="007D2884">
        <w:rPr>
          <w:i/>
          <w:iCs/>
        </w:rPr>
        <w:t>ZZ Plant</w:t>
      </w:r>
      <w:r w:rsidRPr="007D2884">
        <w:t xml:space="preserve">, </w:t>
      </w:r>
      <w:r w:rsidRPr="007D2884">
        <w:rPr>
          <w:i/>
          <w:iCs/>
        </w:rPr>
        <w:t>Rubber Plant</w:t>
      </w:r>
      <w:r w:rsidRPr="007D2884">
        <w:t>.</w:t>
      </w:r>
    </w:p>
    <w:p w14:paraId="3D8DE44C" w14:textId="77777777" w:rsidR="007D2884" w:rsidRDefault="007D2884" w:rsidP="007D2884">
      <w:pPr>
        <w:spacing w:after="0" w:line="240" w:lineRule="auto"/>
        <w:rPr>
          <w:b/>
          <w:bCs/>
        </w:rPr>
      </w:pPr>
    </w:p>
    <w:p w14:paraId="1E5F72D8" w14:textId="077C1067" w:rsidR="007D2884" w:rsidRPr="007D2884" w:rsidRDefault="007D2884" w:rsidP="007D2884">
      <w:pPr>
        <w:spacing w:after="0" w:line="240" w:lineRule="auto"/>
      </w:pPr>
      <w:r w:rsidRPr="007D2884">
        <w:rPr>
          <w:b/>
          <w:bCs/>
        </w:rPr>
        <w:t>Care Tips:</w:t>
      </w:r>
    </w:p>
    <w:p w14:paraId="4EC58E60" w14:textId="27033257" w:rsidR="007D2884" w:rsidRPr="007D2884" w:rsidRDefault="007D2884" w:rsidP="007D2884">
      <w:pPr>
        <w:numPr>
          <w:ilvl w:val="0"/>
          <w:numId w:val="25"/>
        </w:numPr>
        <w:spacing w:after="0" w:line="240" w:lineRule="auto"/>
      </w:pPr>
      <w:r w:rsidRPr="007D2884">
        <w:t xml:space="preserve">Rotate </w:t>
      </w:r>
      <w:r>
        <w:t xml:space="preserve">pot </w:t>
      </w:r>
      <w:r w:rsidRPr="007D2884">
        <w:t>every few weeks for even growth.</w:t>
      </w:r>
    </w:p>
    <w:p w14:paraId="0BF3E4C6" w14:textId="77777777" w:rsidR="007D2884" w:rsidRPr="007D2884" w:rsidRDefault="007D2884" w:rsidP="007D2884">
      <w:pPr>
        <w:numPr>
          <w:ilvl w:val="0"/>
          <w:numId w:val="25"/>
        </w:numPr>
        <w:spacing w:after="0" w:line="240" w:lineRule="auto"/>
      </w:pPr>
      <w:r w:rsidRPr="007D2884">
        <w:t>Keep away from heaters and air-conditioning vents.</w:t>
      </w:r>
    </w:p>
    <w:p w14:paraId="269C48FD" w14:textId="77777777" w:rsidR="007D2884" w:rsidRPr="007D2884" w:rsidRDefault="007D2884" w:rsidP="007D2884">
      <w:pPr>
        <w:numPr>
          <w:ilvl w:val="0"/>
          <w:numId w:val="25"/>
        </w:numPr>
        <w:spacing w:after="0" w:line="240" w:lineRule="auto"/>
      </w:pPr>
      <w:r w:rsidRPr="007D2884">
        <w:t>Dust leaves monthly.</w:t>
      </w:r>
    </w:p>
    <w:p w14:paraId="00D80803" w14:textId="77777777" w:rsidR="007D2884" w:rsidRDefault="007D2884" w:rsidP="007D2884">
      <w:pPr>
        <w:spacing w:after="0" w:line="240" w:lineRule="auto"/>
        <w:rPr>
          <w:b/>
          <w:bCs/>
        </w:rPr>
      </w:pPr>
    </w:p>
    <w:p w14:paraId="54A8C935" w14:textId="0B135CB3" w:rsidR="007D2884" w:rsidRPr="007D2884" w:rsidRDefault="007D2884" w:rsidP="007D2884">
      <w:pPr>
        <w:spacing w:after="0" w:line="240" w:lineRule="auto"/>
      </w:pPr>
      <w:r w:rsidRPr="007D2884">
        <w:rPr>
          <w:b/>
          <w:bCs/>
        </w:rPr>
        <w:t>Products to Recommend:</w:t>
      </w:r>
    </w:p>
    <w:p w14:paraId="6A3BD20A" w14:textId="77777777" w:rsidR="007D2884" w:rsidRPr="007D2884" w:rsidRDefault="007D2884" w:rsidP="007D2884">
      <w:pPr>
        <w:numPr>
          <w:ilvl w:val="0"/>
          <w:numId w:val="26"/>
        </w:numPr>
        <w:spacing w:after="0" w:line="240" w:lineRule="auto"/>
      </w:pPr>
      <w:r w:rsidRPr="007D2884">
        <w:t>Indoor potting mix</w:t>
      </w:r>
    </w:p>
    <w:p w14:paraId="13F5B708" w14:textId="77777777" w:rsidR="007D2884" w:rsidRPr="007D2884" w:rsidRDefault="007D2884" w:rsidP="007D2884">
      <w:pPr>
        <w:numPr>
          <w:ilvl w:val="0"/>
          <w:numId w:val="26"/>
        </w:numPr>
        <w:spacing w:after="0" w:line="240" w:lineRule="auto"/>
      </w:pPr>
      <w:r w:rsidRPr="007D2884">
        <w:t>Decorative cache pots</w:t>
      </w:r>
    </w:p>
    <w:p w14:paraId="547B68E0" w14:textId="77777777" w:rsidR="007D2884" w:rsidRPr="007D2884" w:rsidRDefault="007D2884" w:rsidP="007D2884">
      <w:pPr>
        <w:numPr>
          <w:ilvl w:val="0"/>
          <w:numId w:val="26"/>
        </w:numPr>
        <w:spacing w:after="0" w:line="240" w:lineRule="auto"/>
      </w:pPr>
      <w:r w:rsidRPr="007D2884">
        <w:t>Leaf shine spray or microfibre cloths</w:t>
      </w:r>
    </w:p>
    <w:p w14:paraId="1D733158" w14:textId="77777777" w:rsidR="007D2884" w:rsidRPr="007D2884" w:rsidRDefault="007D2884" w:rsidP="007D2884">
      <w:pPr>
        <w:numPr>
          <w:ilvl w:val="0"/>
          <w:numId w:val="26"/>
        </w:numPr>
        <w:spacing w:after="0" w:line="240" w:lineRule="auto"/>
      </w:pPr>
      <w:r w:rsidRPr="007D2884">
        <w:t>Grow lights for low-light homes</w:t>
      </w:r>
    </w:p>
    <w:p w14:paraId="6738B9E2" w14:textId="77777777" w:rsidR="007D2884" w:rsidRPr="007D2884" w:rsidRDefault="001F0DF1" w:rsidP="007D2884">
      <w:pPr>
        <w:spacing w:after="0" w:line="240" w:lineRule="auto"/>
      </w:pPr>
      <w:r>
        <w:pict w14:anchorId="593BFE51">
          <v:rect id="_x0000_i1033" style="width:0;height:1.5pt" o:hralign="center" o:hrstd="t" o:hr="t" fillcolor="#a0a0a0" stroked="f"/>
        </w:pict>
      </w:r>
    </w:p>
    <w:p w14:paraId="75C1F010" w14:textId="77777777" w:rsidR="00F74A89" w:rsidRPr="00F74A89" w:rsidRDefault="00F74A89" w:rsidP="00F74A89">
      <w:pPr>
        <w:spacing w:after="0" w:line="240" w:lineRule="auto"/>
        <w:rPr>
          <w:b/>
          <w:bCs/>
        </w:rPr>
      </w:pPr>
      <w:r w:rsidRPr="00F74A89">
        <w:rPr>
          <w:b/>
          <w:bCs/>
        </w:rPr>
        <w:t>9. “How do I repot this plant properly?”</w:t>
      </w:r>
    </w:p>
    <w:p w14:paraId="2C239438" w14:textId="7AEED5BC" w:rsidR="00F74A89" w:rsidRDefault="00F74A89" w:rsidP="00F74A89">
      <w:pPr>
        <w:spacing w:after="0" w:line="240" w:lineRule="auto"/>
      </w:pPr>
      <w:r w:rsidRPr="00F74A89">
        <w:t>This is a highly common question, especially with indoor plant buyers or customers bringing home something from the “clearance” or “needs TLC” section. It also opens the door to cross-selling pots, soil, fertiliser, tools, and care products.</w:t>
      </w:r>
    </w:p>
    <w:p w14:paraId="378A83AF" w14:textId="77777777" w:rsidR="00F74A89" w:rsidRPr="00F74A89" w:rsidRDefault="00F74A89" w:rsidP="00F74A89">
      <w:pPr>
        <w:spacing w:after="0" w:line="240" w:lineRule="auto"/>
      </w:pPr>
    </w:p>
    <w:p w14:paraId="6BF9EC4D" w14:textId="77777777" w:rsidR="00F74A89" w:rsidRPr="00F74A89" w:rsidRDefault="00F74A89" w:rsidP="00F74A89">
      <w:pPr>
        <w:spacing w:after="0" w:line="240" w:lineRule="auto"/>
        <w:rPr>
          <w:b/>
          <w:bCs/>
        </w:rPr>
      </w:pPr>
      <w:r w:rsidRPr="00F74A89">
        <w:rPr>
          <w:b/>
          <w:bCs/>
        </w:rPr>
        <w:t>What to Ask the Customer:</w:t>
      </w:r>
    </w:p>
    <w:p w14:paraId="6DEB3C82" w14:textId="77777777" w:rsidR="00F74A89" w:rsidRPr="00F74A89" w:rsidRDefault="00F74A89" w:rsidP="00F74A89">
      <w:pPr>
        <w:numPr>
          <w:ilvl w:val="0"/>
          <w:numId w:val="32"/>
        </w:numPr>
        <w:spacing w:after="0" w:line="240" w:lineRule="auto"/>
      </w:pPr>
      <w:r w:rsidRPr="00F74A89">
        <w:t>Is the plant root-bound or just due for an upgrade?</w:t>
      </w:r>
    </w:p>
    <w:p w14:paraId="747D2ED9" w14:textId="77777777" w:rsidR="00F74A89" w:rsidRPr="00F74A89" w:rsidRDefault="00F74A89" w:rsidP="00F74A89">
      <w:pPr>
        <w:numPr>
          <w:ilvl w:val="0"/>
          <w:numId w:val="32"/>
        </w:numPr>
        <w:spacing w:after="0" w:line="240" w:lineRule="auto"/>
      </w:pPr>
      <w:r w:rsidRPr="00F74A89">
        <w:t>Will it stay in a decorative pot or move into the garden?</w:t>
      </w:r>
    </w:p>
    <w:p w14:paraId="017B4321" w14:textId="77777777" w:rsidR="00F74A89" w:rsidRPr="00F74A89" w:rsidRDefault="00F74A89" w:rsidP="00F74A89">
      <w:pPr>
        <w:numPr>
          <w:ilvl w:val="0"/>
          <w:numId w:val="32"/>
        </w:numPr>
        <w:spacing w:after="0" w:line="240" w:lineRule="auto"/>
      </w:pPr>
      <w:r w:rsidRPr="00F74A89">
        <w:t>Is it indoor or outdoor?</w:t>
      </w:r>
    </w:p>
    <w:p w14:paraId="70CB0C0C" w14:textId="57EAAA1D" w:rsidR="00F74A89" w:rsidRDefault="00F74A89" w:rsidP="00F74A89">
      <w:pPr>
        <w:numPr>
          <w:ilvl w:val="0"/>
          <w:numId w:val="32"/>
        </w:numPr>
        <w:spacing w:after="0" w:line="240" w:lineRule="auto"/>
      </w:pPr>
      <w:r w:rsidRPr="00F74A89">
        <w:t>What size pot are they planning to use?</w:t>
      </w:r>
    </w:p>
    <w:p w14:paraId="608CF6B2" w14:textId="77777777" w:rsidR="00F74A89" w:rsidRPr="00F74A89" w:rsidRDefault="00F74A89" w:rsidP="00F74A89">
      <w:pPr>
        <w:spacing w:after="0" w:line="240" w:lineRule="auto"/>
        <w:ind w:left="720"/>
      </w:pPr>
    </w:p>
    <w:p w14:paraId="389A1801" w14:textId="77777777" w:rsidR="00F74A89" w:rsidRPr="00F74A89" w:rsidRDefault="00F74A89" w:rsidP="00F74A89">
      <w:pPr>
        <w:spacing w:after="0" w:line="240" w:lineRule="auto"/>
        <w:rPr>
          <w:b/>
          <w:bCs/>
        </w:rPr>
      </w:pPr>
      <w:r w:rsidRPr="00F74A89">
        <w:rPr>
          <w:b/>
          <w:bCs/>
        </w:rPr>
        <w:t>Repotting Tips:</w:t>
      </w:r>
    </w:p>
    <w:p w14:paraId="0A97B61C" w14:textId="77777777" w:rsidR="00F74A89" w:rsidRPr="00F74A89" w:rsidRDefault="00F74A89" w:rsidP="00F74A89">
      <w:pPr>
        <w:numPr>
          <w:ilvl w:val="0"/>
          <w:numId w:val="33"/>
        </w:numPr>
        <w:spacing w:after="0" w:line="240" w:lineRule="auto"/>
      </w:pPr>
      <w:r w:rsidRPr="00F74A89">
        <w:t>Choose a pot 1–2 sizes larger with good drainage.</w:t>
      </w:r>
    </w:p>
    <w:p w14:paraId="7931F82E" w14:textId="77777777" w:rsidR="00F74A89" w:rsidRPr="00F74A89" w:rsidRDefault="00F74A89" w:rsidP="00F74A89">
      <w:pPr>
        <w:numPr>
          <w:ilvl w:val="0"/>
          <w:numId w:val="33"/>
        </w:numPr>
        <w:spacing w:after="0" w:line="240" w:lineRule="auto"/>
      </w:pPr>
      <w:r w:rsidRPr="00F74A89">
        <w:t>Gently loosen the root ball, especially if roots are tightly coiled.</w:t>
      </w:r>
    </w:p>
    <w:p w14:paraId="0D0AFCC4" w14:textId="77777777" w:rsidR="00F74A89" w:rsidRPr="00F74A89" w:rsidRDefault="00F74A89" w:rsidP="00F74A89">
      <w:pPr>
        <w:numPr>
          <w:ilvl w:val="0"/>
          <w:numId w:val="33"/>
        </w:numPr>
        <w:spacing w:after="0" w:line="240" w:lineRule="auto"/>
      </w:pPr>
      <w:r w:rsidRPr="00F74A89">
        <w:t>Use fresh, species-appropriate potting mix (</w:t>
      </w:r>
      <w:proofErr w:type="gramStart"/>
      <w:r w:rsidRPr="00F74A89">
        <w:t>e.g.</w:t>
      </w:r>
      <w:proofErr w:type="gramEnd"/>
      <w:r w:rsidRPr="00F74A89">
        <w:t xml:space="preserve"> cactus mix, orchid mix, premium indoor blend).</w:t>
      </w:r>
    </w:p>
    <w:p w14:paraId="798FAF03" w14:textId="77777777" w:rsidR="00F74A89" w:rsidRPr="00F74A89" w:rsidRDefault="00F74A89" w:rsidP="00F74A89">
      <w:pPr>
        <w:numPr>
          <w:ilvl w:val="0"/>
          <w:numId w:val="33"/>
        </w:numPr>
        <w:spacing w:after="0" w:line="240" w:lineRule="auto"/>
      </w:pPr>
      <w:r w:rsidRPr="00F74A89">
        <w:t xml:space="preserve">Press soil in lightly — </w:t>
      </w:r>
      <w:proofErr w:type="gramStart"/>
      <w:r w:rsidRPr="00F74A89">
        <w:t>don’t</w:t>
      </w:r>
      <w:proofErr w:type="gramEnd"/>
      <w:r w:rsidRPr="00F74A89">
        <w:t xml:space="preserve"> compact.</w:t>
      </w:r>
    </w:p>
    <w:p w14:paraId="1839EEB1" w14:textId="77777777" w:rsidR="00F74A89" w:rsidRPr="00F74A89" w:rsidRDefault="00F74A89" w:rsidP="00F74A89">
      <w:pPr>
        <w:numPr>
          <w:ilvl w:val="0"/>
          <w:numId w:val="33"/>
        </w:numPr>
        <w:spacing w:after="0" w:line="240" w:lineRule="auto"/>
      </w:pPr>
      <w:r w:rsidRPr="00F74A89">
        <w:t>Water in well and keep the plant out of direct sun for a few days post-repotting.</w:t>
      </w:r>
    </w:p>
    <w:p w14:paraId="0186C5A9" w14:textId="1AE0F48A" w:rsidR="00F74A89" w:rsidRDefault="00F74A89" w:rsidP="00F74A89">
      <w:pPr>
        <w:numPr>
          <w:ilvl w:val="0"/>
          <w:numId w:val="33"/>
        </w:numPr>
        <w:spacing w:after="0" w:line="240" w:lineRule="auto"/>
      </w:pPr>
      <w:r w:rsidRPr="00F74A89">
        <w:t>Avoid fertilising for 2 weeks post-repot to let the plant settle.</w:t>
      </w:r>
    </w:p>
    <w:p w14:paraId="43121EDC" w14:textId="77777777" w:rsidR="00F74A89" w:rsidRPr="00F74A89" w:rsidRDefault="00F74A89" w:rsidP="00F74A89">
      <w:pPr>
        <w:spacing w:after="0" w:line="240" w:lineRule="auto"/>
        <w:ind w:left="720"/>
      </w:pPr>
    </w:p>
    <w:p w14:paraId="2A599134" w14:textId="77777777" w:rsidR="00F74A89" w:rsidRPr="00F74A89" w:rsidRDefault="00F74A89" w:rsidP="00F74A89">
      <w:pPr>
        <w:spacing w:after="0" w:line="240" w:lineRule="auto"/>
        <w:rPr>
          <w:b/>
          <w:bCs/>
        </w:rPr>
      </w:pPr>
      <w:r w:rsidRPr="00F74A89">
        <w:rPr>
          <w:b/>
          <w:bCs/>
        </w:rPr>
        <w:t>Common Mistakes to Warn About:</w:t>
      </w:r>
    </w:p>
    <w:p w14:paraId="49244332" w14:textId="77777777" w:rsidR="00F74A89" w:rsidRPr="00F74A89" w:rsidRDefault="00F74A89" w:rsidP="00F74A89">
      <w:pPr>
        <w:numPr>
          <w:ilvl w:val="0"/>
          <w:numId w:val="34"/>
        </w:numPr>
        <w:spacing w:after="0" w:line="240" w:lineRule="auto"/>
      </w:pPr>
      <w:r w:rsidRPr="00F74A89">
        <w:t>Using garden soil in pots (too heavy, poor drainage)</w:t>
      </w:r>
    </w:p>
    <w:p w14:paraId="0F32A933" w14:textId="77777777" w:rsidR="00F74A89" w:rsidRPr="00F74A89" w:rsidRDefault="00F74A89" w:rsidP="00F74A89">
      <w:pPr>
        <w:numPr>
          <w:ilvl w:val="0"/>
          <w:numId w:val="34"/>
        </w:numPr>
        <w:spacing w:after="0" w:line="240" w:lineRule="auto"/>
      </w:pPr>
      <w:r w:rsidRPr="00F74A89">
        <w:t>Planting too deeply (can cause rot)</w:t>
      </w:r>
    </w:p>
    <w:p w14:paraId="2591C506" w14:textId="2936B7C3" w:rsidR="00F74A89" w:rsidRDefault="00F74A89" w:rsidP="00F74A89">
      <w:pPr>
        <w:numPr>
          <w:ilvl w:val="0"/>
          <w:numId w:val="34"/>
        </w:numPr>
        <w:spacing w:after="0" w:line="240" w:lineRule="auto"/>
      </w:pPr>
      <w:r w:rsidRPr="00F74A89">
        <w:t xml:space="preserve">Choosing a pot </w:t>
      </w:r>
      <w:proofErr w:type="gramStart"/>
      <w:r w:rsidRPr="00F74A89">
        <w:t>that’s</w:t>
      </w:r>
      <w:proofErr w:type="gramEnd"/>
      <w:r w:rsidRPr="00F74A89">
        <w:t xml:space="preserve"> too big (leads to soggy roots)</w:t>
      </w:r>
    </w:p>
    <w:p w14:paraId="33348583" w14:textId="77777777" w:rsidR="00F74A89" w:rsidRPr="00F74A89" w:rsidRDefault="00F74A89" w:rsidP="00F74A89">
      <w:pPr>
        <w:spacing w:after="0" w:line="240" w:lineRule="auto"/>
        <w:ind w:left="720"/>
      </w:pPr>
    </w:p>
    <w:p w14:paraId="64403332" w14:textId="77777777" w:rsidR="00F74A89" w:rsidRPr="00F74A89" w:rsidRDefault="00F74A89" w:rsidP="00F74A89">
      <w:pPr>
        <w:spacing w:after="0" w:line="240" w:lineRule="auto"/>
        <w:rPr>
          <w:b/>
          <w:bCs/>
        </w:rPr>
      </w:pPr>
      <w:r w:rsidRPr="00F74A89">
        <w:rPr>
          <w:b/>
          <w:bCs/>
        </w:rPr>
        <w:t>Products to Recommend:</w:t>
      </w:r>
    </w:p>
    <w:p w14:paraId="0DF8F1F7" w14:textId="34BBDCE5" w:rsidR="00F74A89" w:rsidRPr="00F74A89" w:rsidRDefault="00F74A89" w:rsidP="00F74A89">
      <w:pPr>
        <w:numPr>
          <w:ilvl w:val="0"/>
          <w:numId w:val="35"/>
        </w:numPr>
        <w:spacing w:after="0" w:line="240" w:lineRule="auto"/>
      </w:pPr>
      <w:r w:rsidRPr="00F74A89">
        <w:t>Potting mix suited to plant type (</w:t>
      </w:r>
      <w:proofErr w:type="gramStart"/>
      <w:r w:rsidRPr="00F74A89">
        <w:t>e.g.</w:t>
      </w:r>
      <w:proofErr w:type="gramEnd"/>
      <w:r w:rsidRPr="00F74A89">
        <w:t xml:space="preserve"> Indoor, </w:t>
      </w:r>
      <w:r w:rsidR="006E5048">
        <w:t xml:space="preserve">Rose &amp; Citrus, </w:t>
      </w:r>
      <w:r w:rsidRPr="00F74A89">
        <w:t>Orchid Mix, Cactus &amp; Succulent Mix)</w:t>
      </w:r>
    </w:p>
    <w:p w14:paraId="22673A51" w14:textId="77777777" w:rsidR="00F74A89" w:rsidRPr="00F74A89" w:rsidRDefault="00F74A89" w:rsidP="00F74A89">
      <w:pPr>
        <w:numPr>
          <w:ilvl w:val="0"/>
          <w:numId w:val="35"/>
        </w:numPr>
        <w:spacing w:after="0" w:line="240" w:lineRule="auto"/>
      </w:pPr>
      <w:r w:rsidRPr="00F74A89">
        <w:t>New pots with drainage holes and matching saucers</w:t>
      </w:r>
    </w:p>
    <w:p w14:paraId="6D3507FF" w14:textId="43E435FA" w:rsidR="00F74A89" w:rsidRPr="00F74A89" w:rsidRDefault="006E5048" w:rsidP="00F74A89">
      <w:pPr>
        <w:numPr>
          <w:ilvl w:val="0"/>
          <w:numId w:val="35"/>
        </w:numPr>
        <w:spacing w:after="0" w:line="240" w:lineRule="auto"/>
      </w:pPr>
      <w:r>
        <w:t>Seaweed solution</w:t>
      </w:r>
      <w:r w:rsidR="00F74A89" w:rsidRPr="00F74A89">
        <w:t xml:space="preserve"> for transplant recovery</w:t>
      </w:r>
    </w:p>
    <w:p w14:paraId="2680A1EC" w14:textId="77777777" w:rsidR="00F74A89" w:rsidRPr="00F74A89" w:rsidRDefault="00F74A89" w:rsidP="00F74A89">
      <w:pPr>
        <w:numPr>
          <w:ilvl w:val="0"/>
          <w:numId w:val="35"/>
        </w:numPr>
        <w:spacing w:after="0" w:line="240" w:lineRule="auto"/>
      </w:pPr>
      <w:r w:rsidRPr="00F74A89">
        <w:t>Soil wetter or perlite (to improve drainage)</w:t>
      </w:r>
    </w:p>
    <w:p w14:paraId="2FD09DF2" w14:textId="77777777" w:rsidR="00F74A89" w:rsidRPr="00F74A89" w:rsidRDefault="00F74A89" w:rsidP="00F74A89">
      <w:pPr>
        <w:numPr>
          <w:ilvl w:val="0"/>
          <w:numId w:val="35"/>
        </w:numPr>
        <w:spacing w:after="0" w:line="240" w:lineRule="auto"/>
      </w:pPr>
      <w:r w:rsidRPr="00F74A89">
        <w:t>Slow-release fertiliser (to start after 2–3 weeks)</w:t>
      </w:r>
    </w:p>
    <w:p w14:paraId="71482421" w14:textId="77777777" w:rsidR="00F74A89" w:rsidRPr="00F74A89" w:rsidRDefault="00F74A89" w:rsidP="00F74A89">
      <w:pPr>
        <w:numPr>
          <w:ilvl w:val="0"/>
          <w:numId w:val="35"/>
        </w:numPr>
        <w:spacing w:after="0" w:line="240" w:lineRule="auto"/>
      </w:pPr>
      <w:r w:rsidRPr="00F74A89">
        <w:t>Gloves, scoop, and potting mat</w:t>
      </w:r>
    </w:p>
    <w:p w14:paraId="14905933" w14:textId="77777777" w:rsidR="007D2884" w:rsidRPr="007D2884" w:rsidRDefault="001F0DF1" w:rsidP="007D2884">
      <w:pPr>
        <w:spacing w:after="0" w:line="240" w:lineRule="auto"/>
      </w:pPr>
      <w:r>
        <w:pict w14:anchorId="6D984549">
          <v:rect id="_x0000_i1034" style="width:0;height:1.5pt" o:hralign="center" o:hrstd="t" o:hr="t" fillcolor="#a0a0a0" stroked="f"/>
        </w:pict>
      </w:r>
    </w:p>
    <w:p w14:paraId="78DC6E95" w14:textId="77777777" w:rsidR="007D2884" w:rsidRDefault="007D2884" w:rsidP="007D2884">
      <w:pPr>
        <w:spacing w:after="0" w:line="240" w:lineRule="auto"/>
        <w:rPr>
          <w:b/>
          <w:bCs/>
        </w:rPr>
      </w:pPr>
    </w:p>
    <w:p w14:paraId="00BAAC1C" w14:textId="510CF33E" w:rsidR="007D2884" w:rsidRPr="007D2884" w:rsidRDefault="007D2884" w:rsidP="007D2884">
      <w:pPr>
        <w:spacing w:after="0" w:line="240" w:lineRule="auto"/>
        <w:rPr>
          <w:b/>
          <w:bCs/>
        </w:rPr>
      </w:pPr>
      <w:r w:rsidRPr="007D2884">
        <w:rPr>
          <w:b/>
          <w:bCs/>
        </w:rPr>
        <w:t>10. “What can I plant right now?”</w:t>
      </w:r>
    </w:p>
    <w:p w14:paraId="675F4B44" w14:textId="77777777" w:rsidR="007D2884" w:rsidRDefault="007D2884" w:rsidP="007D2884">
      <w:pPr>
        <w:spacing w:after="0" w:line="240" w:lineRule="auto"/>
      </w:pPr>
    </w:p>
    <w:p w14:paraId="14695297" w14:textId="3B8B3AE6" w:rsidR="007D2884" w:rsidRPr="007D2884" w:rsidRDefault="007D2884" w:rsidP="007D2884">
      <w:pPr>
        <w:spacing w:after="0" w:line="240" w:lineRule="auto"/>
      </w:pPr>
      <w:r w:rsidRPr="007D2884">
        <w:t>Use seasonal recommendations and a calendar to help them get planting today.</w:t>
      </w:r>
    </w:p>
    <w:p w14:paraId="14451B60" w14:textId="77777777" w:rsidR="007D2884" w:rsidRDefault="007D2884" w:rsidP="007D2884">
      <w:pPr>
        <w:spacing w:after="0" w:line="240" w:lineRule="auto"/>
        <w:rPr>
          <w:b/>
          <w:bCs/>
        </w:rPr>
      </w:pPr>
    </w:p>
    <w:p w14:paraId="279228F9" w14:textId="40AEFDA3" w:rsidR="007D2884" w:rsidRPr="007D2884" w:rsidRDefault="007D2884" w:rsidP="007D2884">
      <w:pPr>
        <w:spacing w:after="0" w:line="240" w:lineRule="auto"/>
      </w:pPr>
      <w:r w:rsidRPr="007D2884">
        <w:rPr>
          <w:b/>
          <w:bCs/>
        </w:rPr>
        <w:t>Autumn (NSW/ACT):</w:t>
      </w:r>
      <w:r w:rsidRPr="007D2884">
        <w:t xml:space="preserve"> Broad Beans, Kale, Garlic, Sweet Peas, Pansies</w:t>
      </w:r>
      <w:r w:rsidRPr="007D2884">
        <w:br/>
      </w:r>
      <w:r w:rsidRPr="007D2884">
        <w:rPr>
          <w:b/>
          <w:bCs/>
        </w:rPr>
        <w:t>Winter:</w:t>
      </w:r>
      <w:r w:rsidRPr="007D2884">
        <w:t xml:space="preserve"> Bare-root roses, Stone fruit trees, Cabbage, Leeks</w:t>
      </w:r>
      <w:r w:rsidRPr="007D2884">
        <w:br/>
      </w:r>
      <w:r w:rsidRPr="007D2884">
        <w:rPr>
          <w:b/>
          <w:bCs/>
        </w:rPr>
        <w:t>Spring:</w:t>
      </w:r>
      <w:r w:rsidRPr="007D2884">
        <w:t xml:space="preserve"> Tomatoes, Basil, Zinnias, Petunias, Corn</w:t>
      </w:r>
      <w:r w:rsidRPr="007D2884">
        <w:br/>
      </w:r>
      <w:r w:rsidRPr="007D2884">
        <w:rPr>
          <w:b/>
          <w:bCs/>
        </w:rPr>
        <w:t>Summer:</w:t>
      </w:r>
      <w:r w:rsidRPr="007D2884">
        <w:t xml:space="preserve"> Sunflowers, Cucumbers, Chillies, Eggplants</w:t>
      </w:r>
    </w:p>
    <w:p w14:paraId="5AC06203" w14:textId="77777777" w:rsidR="001F0DF1" w:rsidRDefault="001F0DF1" w:rsidP="007D2884">
      <w:pPr>
        <w:spacing w:after="0" w:line="240" w:lineRule="auto"/>
        <w:rPr>
          <w:b/>
          <w:bCs/>
        </w:rPr>
      </w:pPr>
    </w:p>
    <w:p w14:paraId="2D3AADB0" w14:textId="13F5E0DE" w:rsidR="007D2884" w:rsidRPr="007D2884" w:rsidRDefault="007D2884" w:rsidP="007D2884">
      <w:pPr>
        <w:spacing w:after="0" w:line="240" w:lineRule="auto"/>
      </w:pPr>
      <w:r w:rsidRPr="007D2884">
        <w:rPr>
          <w:b/>
          <w:bCs/>
        </w:rPr>
        <w:t>Products to Recommend:</w:t>
      </w:r>
    </w:p>
    <w:p w14:paraId="3F26173C" w14:textId="77777777" w:rsidR="007D2884" w:rsidRPr="007D2884" w:rsidRDefault="007D2884" w:rsidP="007D2884">
      <w:pPr>
        <w:numPr>
          <w:ilvl w:val="0"/>
          <w:numId w:val="29"/>
        </w:numPr>
        <w:spacing w:after="0" w:line="240" w:lineRule="auto"/>
      </w:pPr>
      <w:r w:rsidRPr="007D2884">
        <w:t>Seedlings or punnets</w:t>
      </w:r>
    </w:p>
    <w:p w14:paraId="33563645" w14:textId="77777777" w:rsidR="007D2884" w:rsidRPr="007D2884" w:rsidRDefault="007D2884" w:rsidP="007D2884">
      <w:pPr>
        <w:numPr>
          <w:ilvl w:val="0"/>
          <w:numId w:val="29"/>
        </w:numPr>
        <w:spacing w:after="0" w:line="240" w:lineRule="auto"/>
      </w:pPr>
      <w:r w:rsidRPr="007D2884">
        <w:t>Planting guide calendar</w:t>
      </w:r>
    </w:p>
    <w:p w14:paraId="0D6CD295" w14:textId="77777777" w:rsidR="007D2884" w:rsidRPr="007D2884" w:rsidRDefault="007D2884" w:rsidP="007D2884">
      <w:pPr>
        <w:numPr>
          <w:ilvl w:val="0"/>
          <w:numId w:val="29"/>
        </w:numPr>
        <w:spacing w:after="0" w:line="240" w:lineRule="auto"/>
      </w:pPr>
      <w:r w:rsidRPr="007D2884">
        <w:t>Seaweed solution for transplant shock</w:t>
      </w:r>
    </w:p>
    <w:p w14:paraId="22D7459E" w14:textId="77777777" w:rsidR="007D2884" w:rsidRPr="007D2884" w:rsidRDefault="007D2884" w:rsidP="007D2884">
      <w:pPr>
        <w:numPr>
          <w:ilvl w:val="0"/>
          <w:numId w:val="29"/>
        </w:numPr>
        <w:spacing w:after="0" w:line="240" w:lineRule="auto"/>
      </w:pPr>
      <w:r w:rsidRPr="007D2884">
        <w:t>Veggie fertiliser</w:t>
      </w:r>
    </w:p>
    <w:p w14:paraId="37968DAC" w14:textId="77777777" w:rsidR="007D2884" w:rsidRPr="007D2884" w:rsidRDefault="007D2884" w:rsidP="007D2884">
      <w:pPr>
        <w:numPr>
          <w:ilvl w:val="0"/>
          <w:numId w:val="29"/>
        </w:numPr>
        <w:spacing w:after="0" w:line="240" w:lineRule="auto"/>
      </w:pPr>
      <w:r w:rsidRPr="007D2884">
        <w:t>Mulch and compost</w:t>
      </w:r>
    </w:p>
    <w:p w14:paraId="25C5E012" w14:textId="77777777" w:rsidR="007D2884" w:rsidRPr="007D2884" w:rsidRDefault="001F0DF1" w:rsidP="007D2884">
      <w:pPr>
        <w:spacing w:after="0" w:line="240" w:lineRule="auto"/>
      </w:pPr>
      <w:r>
        <w:pict w14:anchorId="05A7015A">
          <v:rect id="_x0000_i1035" style="width:0;height:1.5pt" o:hralign="center" o:hrstd="t" o:hr="t" fillcolor="#a0a0a0" stroked="f"/>
        </w:pict>
      </w:r>
    </w:p>
    <w:p w14:paraId="3331CB30" w14:textId="77777777" w:rsidR="007D2884" w:rsidRPr="007D2884" w:rsidRDefault="007D2884" w:rsidP="007D2884">
      <w:pPr>
        <w:spacing w:after="0" w:line="240" w:lineRule="auto"/>
        <w:rPr>
          <w:b/>
          <w:bCs/>
        </w:rPr>
      </w:pPr>
      <w:r w:rsidRPr="007D2884">
        <w:rPr>
          <w:b/>
          <w:bCs/>
        </w:rPr>
        <w:t>Final Tip: Equip Staff with Cheat Sheets &amp; Product Pairings</w:t>
      </w:r>
    </w:p>
    <w:p w14:paraId="77ABC6C8" w14:textId="77777777" w:rsidR="001F0DF1" w:rsidRDefault="001F0DF1" w:rsidP="007D2884">
      <w:pPr>
        <w:spacing w:after="0" w:line="240" w:lineRule="auto"/>
      </w:pPr>
    </w:p>
    <w:p w14:paraId="184CB034" w14:textId="0917F8AD" w:rsidR="007D2884" w:rsidRPr="007D2884" w:rsidRDefault="007D2884" w:rsidP="007D2884">
      <w:pPr>
        <w:spacing w:after="0" w:line="240" w:lineRule="auto"/>
      </w:pPr>
      <w:r w:rsidRPr="007D2884">
        <w:t>Create printed versions of this guide for:</w:t>
      </w:r>
    </w:p>
    <w:p w14:paraId="51108478" w14:textId="77777777" w:rsidR="007D2884" w:rsidRPr="007D2884" w:rsidRDefault="007D2884" w:rsidP="007D2884">
      <w:pPr>
        <w:numPr>
          <w:ilvl w:val="0"/>
          <w:numId w:val="30"/>
        </w:numPr>
        <w:spacing w:after="0" w:line="240" w:lineRule="auto"/>
      </w:pPr>
      <w:r w:rsidRPr="007D2884">
        <w:t>Staff counters and POS</w:t>
      </w:r>
    </w:p>
    <w:p w14:paraId="01B6D7AC" w14:textId="77777777" w:rsidR="007D2884" w:rsidRPr="007D2884" w:rsidRDefault="007D2884" w:rsidP="007D2884">
      <w:pPr>
        <w:numPr>
          <w:ilvl w:val="0"/>
          <w:numId w:val="30"/>
        </w:numPr>
        <w:spacing w:after="0" w:line="240" w:lineRule="auto"/>
      </w:pPr>
      <w:r w:rsidRPr="007D2884">
        <w:t>Induction for new team members</w:t>
      </w:r>
    </w:p>
    <w:p w14:paraId="5E7CA06C" w14:textId="77777777" w:rsidR="007D2884" w:rsidRPr="007D2884" w:rsidRDefault="007D2884" w:rsidP="007D2884">
      <w:pPr>
        <w:numPr>
          <w:ilvl w:val="0"/>
          <w:numId w:val="30"/>
        </w:numPr>
        <w:spacing w:after="0" w:line="240" w:lineRule="auto"/>
      </w:pPr>
      <w:r w:rsidRPr="007D2884">
        <w:t>Laminated quick-reference cards in high-traffic areas</w:t>
      </w:r>
    </w:p>
    <w:p w14:paraId="1129740C" w14:textId="77777777" w:rsidR="007D2884" w:rsidRDefault="007D2884" w:rsidP="007D2884">
      <w:pPr>
        <w:spacing w:after="0" w:line="240" w:lineRule="auto"/>
      </w:pPr>
    </w:p>
    <w:p w14:paraId="6E233F41" w14:textId="3A37FE74" w:rsidR="007D2884" w:rsidRPr="007D2884" w:rsidRDefault="007D2884" w:rsidP="007D2884">
      <w:pPr>
        <w:spacing w:after="0" w:line="240" w:lineRule="auto"/>
      </w:pPr>
      <w:r w:rsidRPr="007D2884">
        <w:t>Or convert the content into:</w:t>
      </w:r>
    </w:p>
    <w:p w14:paraId="593E804C" w14:textId="77777777" w:rsidR="007D2884" w:rsidRPr="007D2884" w:rsidRDefault="007D2884" w:rsidP="007D2884">
      <w:pPr>
        <w:numPr>
          <w:ilvl w:val="0"/>
          <w:numId w:val="31"/>
        </w:numPr>
        <w:spacing w:after="0" w:line="240" w:lineRule="auto"/>
      </w:pPr>
      <w:r w:rsidRPr="007D2884">
        <w:t>A blog post for your website</w:t>
      </w:r>
    </w:p>
    <w:p w14:paraId="4DCCBBCD" w14:textId="77777777" w:rsidR="007D2884" w:rsidRPr="007D2884" w:rsidRDefault="007D2884" w:rsidP="007D2884">
      <w:pPr>
        <w:numPr>
          <w:ilvl w:val="0"/>
          <w:numId w:val="31"/>
        </w:numPr>
        <w:spacing w:after="0" w:line="240" w:lineRule="auto"/>
      </w:pPr>
      <w:r w:rsidRPr="007D2884">
        <w:t>A social media series: “Top Garden Questions Answered!”</w:t>
      </w:r>
    </w:p>
    <w:p w14:paraId="424D794B" w14:textId="77777777" w:rsidR="007D2884" w:rsidRPr="007D2884" w:rsidRDefault="007D2884" w:rsidP="007D2884">
      <w:pPr>
        <w:numPr>
          <w:ilvl w:val="0"/>
          <w:numId w:val="31"/>
        </w:numPr>
        <w:spacing w:after="0" w:line="240" w:lineRule="auto"/>
      </w:pPr>
      <w:r w:rsidRPr="007D2884">
        <w:t>Seasonal in-store posters with QR codes linking to your fertiliser or plant range</w:t>
      </w:r>
    </w:p>
    <w:p w14:paraId="4C460104" w14:textId="00F2CBFC" w:rsidR="002E438C" w:rsidRDefault="002E438C" w:rsidP="007D2884">
      <w:pPr>
        <w:spacing w:after="0" w:line="240" w:lineRule="auto"/>
      </w:pPr>
    </w:p>
    <w:p w14:paraId="7D882A68" w14:textId="6BCFC9E5" w:rsidR="00F74A89" w:rsidRDefault="00F74A89" w:rsidP="007D2884">
      <w:pPr>
        <w:spacing w:after="0" w:line="240" w:lineRule="auto"/>
      </w:pPr>
    </w:p>
    <w:sectPr w:rsidR="00F74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05A"/>
    <w:multiLevelType w:val="multilevel"/>
    <w:tmpl w:val="210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3787A"/>
    <w:multiLevelType w:val="multilevel"/>
    <w:tmpl w:val="416C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30973"/>
    <w:multiLevelType w:val="multilevel"/>
    <w:tmpl w:val="73FE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C43CD"/>
    <w:multiLevelType w:val="multilevel"/>
    <w:tmpl w:val="B6E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C4F55"/>
    <w:multiLevelType w:val="multilevel"/>
    <w:tmpl w:val="57AA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00967"/>
    <w:multiLevelType w:val="multilevel"/>
    <w:tmpl w:val="C39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90016"/>
    <w:multiLevelType w:val="multilevel"/>
    <w:tmpl w:val="CFA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4581"/>
    <w:multiLevelType w:val="multilevel"/>
    <w:tmpl w:val="34F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B4083"/>
    <w:multiLevelType w:val="multilevel"/>
    <w:tmpl w:val="3786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D36E0"/>
    <w:multiLevelType w:val="multilevel"/>
    <w:tmpl w:val="F04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6440E"/>
    <w:multiLevelType w:val="multilevel"/>
    <w:tmpl w:val="38BE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A214A"/>
    <w:multiLevelType w:val="multilevel"/>
    <w:tmpl w:val="A70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21AD1"/>
    <w:multiLevelType w:val="multilevel"/>
    <w:tmpl w:val="E09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01258"/>
    <w:multiLevelType w:val="multilevel"/>
    <w:tmpl w:val="000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A34D0"/>
    <w:multiLevelType w:val="multilevel"/>
    <w:tmpl w:val="BFAA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E4B48"/>
    <w:multiLevelType w:val="multilevel"/>
    <w:tmpl w:val="B3EE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168FA"/>
    <w:multiLevelType w:val="multilevel"/>
    <w:tmpl w:val="2DF4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420EB"/>
    <w:multiLevelType w:val="multilevel"/>
    <w:tmpl w:val="3F1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F1144"/>
    <w:multiLevelType w:val="multilevel"/>
    <w:tmpl w:val="17C4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17D24"/>
    <w:multiLevelType w:val="multilevel"/>
    <w:tmpl w:val="48E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4161F"/>
    <w:multiLevelType w:val="multilevel"/>
    <w:tmpl w:val="BBE0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45CD4"/>
    <w:multiLevelType w:val="multilevel"/>
    <w:tmpl w:val="E04C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871B3"/>
    <w:multiLevelType w:val="multilevel"/>
    <w:tmpl w:val="6804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C267B"/>
    <w:multiLevelType w:val="multilevel"/>
    <w:tmpl w:val="EFE6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018BA"/>
    <w:multiLevelType w:val="multilevel"/>
    <w:tmpl w:val="A4E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56B14"/>
    <w:multiLevelType w:val="multilevel"/>
    <w:tmpl w:val="50B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82412"/>
    <w:multiLevelType w:val="multilevel"/>
    <w:tmpl w:val="142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136D0"/>
    <w:multiLevelType w:val="multilevel"/>
    <w:tmpl w:val="3584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835CE"/>
    <w:multiLevelType w:val="multilevel"/>
    <w:tmpl w:val="C2A8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4A0CB8"/>
    <w:multiLevelType w:val="multilevel"/>
    <w:tmpl w:val="56C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47449"/>
    <w:multiLevelType w:val="multilevel"/>
    <w:tmpl w:val="CCB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6724B"/>
    <w:multiLevelType w:val="multilevel"/>
    <w:tmpl w:val="EE66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A5B7C"/>
    <w:multiLevelType w:val="multilevel"/>
    <w:tmpl w:val="E6A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F37BA"/>
    <w:multiLevelType w:val="multilevel"/>
    <w:tmpl w:val="455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B015D"/>
    <w:multiLevelType w:val="multilevel"/>
    <w:tmpl w:val="0720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30"/>
  </w:num>
  <w:num w:numId="4">
    <w:abstractNumId w:val="15"/>
  </w:num>
  <w:num w:numId="5">
    <w:abstractNumId w:val="19"/>
  </w:num>
  <w:num w:numId="6">
    <w:abstractNumId w:val="23"/>
  </w:num>
  <w:num w:numId="7">
    <w:abstractNumId w:val="5"/>
  </w:num>
  <w:num w:numId="8">
    <w:abstractNumId w:val="22"/>
  </w:num>
  <w:num w:numId="9">
    <w:abstractNumId w:val="26"/>
  </w:num>
  <w:num w:numId="10">
    <w:abstractNumId w:val="11"/>
  </w:num>
  <w:num w:numId="11">
    <w:abstractNumId w:val="28"/>
  </w:num>
  <w:num w:numId="12">
    <w:abstractNumId w:val="4"/>
  </w:num>
  <w:num w:numId="13">
    <w:abstractNumId w:val="7"/>
  </w:num>
  <w:num w:numId="14">
    <w:abstractNumId w:val="17"/>
  </w:num>
  <w:num w:numId="15">
    <w:abstractNumId w:val="0"/>
  </w:num>
  <w:num w:numId="16">
    <w:abstractNumId w:val="32"/>
  </w:num>
  <w:num w:numId="17">
    <w:abstractNumId w:val="2"/>
  </w:num>
  <w:num w:numId="18">
    <w:abstractNumId w:val="13"/>
  </w:num>
  <w:num w:numId="19">
    <w:abstractNumId w:val="24"/>
  </w:num>
  <w:num w:numId="20">
    <w:abstractNumId w:val="8"/>
  </w:num>
  <w:num w:numId="21">
    <w:abstractNumId w:val="10"/>
  </w:num>
  <w:num w:numId="22">
    <w:abstractNumId w:val="18"/>
  </w:num>
  <w:num w:numId="23">
    <w:abstractNumId w:val="12"/>
  </w:num>
  <w:num w:numId="24">
    <w:abstractNumId w:val="14"/>
  </w:num>
  <w:num w:numId="25">
    <w:abstractNumId w:val="3"/>
  </w:num>
  <w:num w:numId="26">
    <w:abstractNumId w:val="25"/>
  </w:num>
  <w:num w:numId="27">
    <w:abstractNumId w:val="34"/>
  </w:num>
  <w:num w:numId="28">
    <w:abstractNumId w:val="27"/>
  </w:num>
  <w:num w:numId="29">
    <w:abstractNumId w:val="33"/>
  </w:num>
  <w:num w:numId="30">
    <w:abstractNumId w:val="29"/>
  </w:num>
  <w:num w:numId="31">
    <w:abstractNumId w:val="21"/>
  </w:num>
  <w:num w:numId="32">
    <w:abstractNumId w:val="16"/>
  </w:num>
  <w:num w:numId="33">
    <w:abstractNumId w:val="31"/>
  </w:num>
  <w:num w:numId="34">
    <w:abstractNumId w:val="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2884"/>
    <w:rsid w:val="000F5B23"/>
    <w:rsid w:val="0012245B"/>
    <w:rsid w:val="001F0DF1"/>
    <w:rsid w:val="002E438C"/>
    <w:rsid w:val="003E583E"/>
    <w:rsid w:val="00471E95"/>
    <w:rsid w:val="00512361"/>
    <w:rsid w:val="005F4BA6"/>
    <w:rsid w:val="00655242"/>
    <w:rsid w:val="006E5048"/>
    <w:rsid w:val="007D2884"/>
    <w:rsid w:val="00873475"/>
    <w:rsid w:val="00881B25"/>
    <w:rsid w:val="009411D5"/>
    <w:rsid w:val="0094650B"/>
    <w:rsid w:val="009674DF"/>
    <w:rsid w:val="009C131B"/>
    <w:rsid w:val="00A61D67"/>
    <w:rsid w:val="00AA6851"/>
    <w:rsid w:val="00BB42A8"/>
    <w:rsid w:val="00BB61ED"/>
    <w:rsid w:val="00CB5D5C"/>
    <w:rsid w:val="00CC409D"/>
    <w:rsid w:val="00CD08E5"/>
    <w:rsid w:val="00D53DAA"/>
    <w:rsid w:val="00DD6B82"/>
    <w:rsid w:val="00F04C01"/>
    <w:rsid w:val="00F74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E9860BB"/>
  <w15:chartTrackingRefBased/>
  <w15:docId w15:val="{9B16C83D-86CD-47A9-AF38-38DC0BF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5900">
      <w:bodyDiv w:val="1"/>
      <w:marLeft w:val="0"/>
      <w:marRight w:val="0"/>
      <w:marTop w:val="0"/>
      <w:marBottom w:val="0"/>
      <w:divBdr>
        <w:top w:val="none" w:sz="0" w:space="0" w:color="auto"/>
        <w:left w:val="none" w:sz="0" w:space="0" w:color="auto"/>
        <w:bottom w:val="none" w:sz="0" w:space="0" w:color="auto"/>
        <w:right w:val="none" w:sz="0" w:space="0" w:color="auto"/>
      </w:divBdr>
    </w:div>
    <w:div w:id="629173043">
      <w:bodyDiv w:val="1"/>
      <w:marLeft w:val="0"/>
      <w:marRight w:val="0"/>
      <w:marTop w:val="0"/>
      <w:marBottom w:val="0"/>
      <w:divBdr>
        <w:top w:val="none" w:sz="0" w:space="0" w:color="auto"/>
        <w:left w:val="none" w:sz="0" w:space="0" w:color="auto"/>
        <w:bottom w:val="none" w:sz="0" w:space="0" w:color="auto"/>
        <w:right w:val="none" w:sz="0" w:space="0" w:color="auto"/>
      </w:divBdr>
    </w:div>
    <w:div w:id="15309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Preston</dc:creator>
  <cp:keywords/>
  <dc:description/>
  <cp:lastModifiedBy>Tara Preston</cp:lastModifiedBy>
  <cp:revision>25</cp:revision>
  <cp:lastPrinted>2025-05-14T01:38:00Z</cp:lastPrinted>
  <dcterms:created xsi:type="dcterms:W3CDTF">2025-05-14T01:25:00Z</dcterms:created>
  <dcterms:modified xsi:type="dcterms:W3CDTF">2025-05-14T04:34:00Z</dcterms:modified>
</cp:coreProperties>
</file>